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3.png" ContentType="image/png"/>
  <Override PartName="/word/media/image22.png" ContentType="image/png"/>
  <Override PartName="/word/media/image21.png" ContentType="image/png"/>
  <Override PartName="/word/media/image19.wmf" ContentType="image/x-wmf"/>
  <Override PartName="/word/media/image20.wmf" ContentType="image/x-wmf"/>
  <Override PartName="/word/media/image17.png" ContentType="image/png"/>
  <Override PartName="/word/media/image18.png" ContentType="image/png"/>
  <Override PartName="/word/media/image16.png" ContentType="image/png"/>
  <Override PartName="/word/media/image15.png" ContentType="image/png"/>
  <Override PartName="/word/media/image10.png" ContentType="image/png"/>
  <Override PartName="/word/media/image29.png" ContentType="image/png"/>
  <Override PartName="/word/media/image11.png" ContentType="image/png"/>
  <Override PartName="/word/media/image6.png" ContentType="image/png"/>
  <Override PartName="/word/media/image36.png" ContentType="image/png"/>
  <Override PartName="/word/media/image12.png" ContentType="image/png"/>
  <Override PartName="/word/media/image7.png" ContentType="image/png"/>
  <Override PartName="/word/media/image37.png" ContentType="image/png"/>
  <Override PartName="/word/media/image8.png" ContentType="image/png"/>
  <Override PartName="/word/media/image13.png" ContentType="image/png"/>
  <Override PartName="/word/media/image9.png" ContentType="image/png"/>
  <Override PartName="/word/media/image30.png" ContentType="image/png"/>
  <Override PartName="/word/media/image35.png" ContentType="image/png"/>
  <Override PartName="/word/media/image5.png" ContentType="image/png"/>
  <Override PartName="/word/media/image38.jpeg" ContentType="image/jpeg"/>
  <Override PartName="/word/media/image28.png" ContentType="image/png"/>
  <Override PartName="/word/media/image34.png" ContentType="image/png"/>
  <Override PartName="/word/media/image4.png" ContentType="image/png"/>
  <Override PartName="/word/media/image27.png" ContentType="image/png"/>
  <Override PartName="/word/media/image33.png" ContentType="image/png"/>
  <Override PartName="/word/media/image3.png" ContentType="image/png"/>
  <Override PartName="/word/media/image26.png" ContentType="image/png"/>
  <Override PartName="/word/media/image32.png" ContentType="image/png"/>
  <Override PartName="/word/media/image2.png" ContentType="image/png"/>
  <Override PartName="/word/media/image25.png" ContentType="image/png"/>
  <Override PartName="/word/media/image31.png" ContentType="image/png"/>
  <Override PartName="/word/media/image1.png" ContentType="image/png"/>
  <Override PartName="/word/media/image24.png" ContentType="image/png"/>
  <Override PartName="/word/media/image14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84" w:type="dxa"/>
        <w:jc w:val="left"/>
        <w:tblInd w:w="55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500"/>
        <w:gridCol w:w="13183"/>
      </w:tblGrid>
      <w:tr>
        <w:trPr/>
        <w:tc>
          <w:tcPr>
            <w:tcW w:w="1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5" w:themeFillTint="33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textAlignment w:val="baseline"/>
              <w:rPr>
                <w:rFonts w:ascii="Arial" w:hAnsi="Arial" w:eastAsia="SimSun" w:cs="Arial"/>
                <w:b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sz w:val="28"/>
                <w:szCs w:val="28"/>
                <w:lang w:eastAsia="zh-CN" w:bidi="hi-IN"/>
              </w:rPr>
              <w:t>DOSSIER DE CANDIDATURE COLLÈGE / LYCEE EN DEMARCHE DE DEVELOPPEMENT DURABLE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textAlignment w:val="baseline"/>
              <w:rPr>
                <w:rFonts w:ascii="Arial" w:hAnsi="Arial" w:eastAsia="SimSun" w:cs="Arial"/>
                <w:b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sz w:val="28"/>
                <w:szCs w:val="28"/>
                <w:lang w:eastAsia="zh-CN" w:bidi="hi-IN"/>
              </w:rPr>
              <w:t>(E3D) dans le cadre de l’éducation au développement durable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textAlignment w:val="baseline"/>
              <w:rPr>
                <w:rFonts w:ascii="Arial" w:hAnsi="Arial" w:eastAsia="SimSun" w:cs="Arial"/>
                <w:b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sz w:val="28"/>
                <w:szCs w:val="28"/>
                <w:lang w:eastAsia="zh-CN" w:bidi="hi-IN"/>
              </w:rPr>
              <w:t>ET/ OU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textAlignment w:val="baseline"/>
              <w:rPr>
                <w:rFonts w:ascii="Arial" w:hAnsi="Arial" w:eastAsia="SimSun" w:cs="Arial"/>
                <w:b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sz w:val="28"/>
                <w:szCs w:val="28"/>
                <w:lang w:eastAsia="zh-CN" w:bidi="hi-IN"/>
              </w:rPr>
              <w:t>COLLEGE / LYCEE EDUSANTÉ dans le cadre de l’école promotrice de santé</w:t>
            </w:r>
          </w:p>
        </w:tc>
      </w:tr>
      <w:tr>
        <w:trPr/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 w:before="0" w:after="0"/>
              <w:textAlignment w:val="baseline"/>
              <w:rPr>
                <w:rFonts w:ascii="Arial" w:hAnsi="Arial" w:eastAsia="SimSun" w:cs="Arial"/>
                <w:sz w:val="18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sz w:val="18"/>
                <w:szCs w:val="24"/>
                <w:lang w:eastAsia="zh-CN" w:bidi="hi-IN"/>
              </w:rPr>
            </w:r>
          </w:p>
        </w:tc>
        <w:tc>
          <w:tcPr>
            <w:tcW w:w="1318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 w:before="0" w:after="0"/>
              <w:jc w:val="center"/>
              <w:textAlignment w:val="baseline"/>
              <w:rPr>
                <w:rFonts w:ascii="Arial" w:hAnsi="Arial" w:eastAsia="SimSun" w:cs="Arial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szCs w:val="24"/>
                <w:lang w:eastAsia="zh-CN" w:bidi="hi-IN"/>
              </w:rPr>
            </w:r>
          </w:p>
        </w:tc>
      </w:tr>
      <w:tr>
        <w:trPr/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tbl>
            <w:tblPr>
              <w:tblW w:w="290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15612"/>
              <w:gridCol w:w="5666"/>
              <w:gridCol w:w="7807"/>
            </w:tblGrid>
            <w:tr>
              <w:trPr/>
              <w:tc>
                <w:tcPr>
                  <w:tcW w:w="15612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hd w:val="clear" w:color="auto" w:fill="FFFFFF"/>
                    <w:spacing w:lineRule="auto" w:line="240" w:before="0" w:after="0"/>
                    <w:textAlignment w:val="baseline"/>
                    <w:rPr>
                      <w:rFonts w:ascii="Arial" w:hAnsi="Arial" w:eastAsia="SimSun" w:cs="Arial"/>
                      <w:b/>
                      <w:b/>
                      <w:bCs/>
                      <w:color w:val="000000"/>
                      <w:szCs w:val="24"/>
                      <w:u w:val="single"/>
                      <w:lang w:eastAsia="zh-CN" w:bidi="hi-IN"/>
                    </w:rPr>
                  </w:pPr>
                  <w:r>
                    <w:rPr/>
                    <w:drawing>
                      <wp:inline distT="0" distB="0" distL="0" distR="0">
                        <wp:extent cx="600075" cy="600075"/>
                        <wp:effectExtent l="0" t="0" r="0" b="0"/>
                        <wp:docPr id="1" name="Graphique 1" descr="Ampoule et engren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que 1" descr="Ampoule et engren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6" w:type="dxa"/>
                  <w:tcBorders/>
                </w:tcPr>
                <w:p>
                  <w:pPr>
                    <w:pStyle w:val="Normal"/>
                    <w:keepNext w:val="true"/>
                    <w:widowControl w:val="false"/>
                    <w:shd w:val="clear" w:color="auto" w:fill="FFFFFF"/>
                    <w:spacing w:lineRule="auto" w:line="240" w:before="0" w:after="0"/>
                    <w:textAlignment w:val="baseline"/>
                    <w:rPr>
                      <w:rFonts w:ascii="Arial" w:hAnsi="Arial" w:eastAsia="SimSun" w:cs="Arial"/>
                      <w:b/>
                      <w:b/>
                      <w:bCs/>
                      <w:color w:val="000000"/>
                      <w:szCs w:val="24"/>
                      <w:u w:val="single"/>
                      <w:lang w:eastAsia="zh-CN" w:bidi="hi-IN"/>
                    </w:rPr>
                  </w:pPr>
                  <w:r>
                    <w:rPr>
                      <w:rFonts w:eastAsia="SimSun" w:cs="Arial" w:ascii="Arial" w:hAnsi="Arial"/>
                      <w:b/>
                      <w:bCs/>
                      <w:color w:val="000000"/>
                      <w:szCs w:val="24"/>
                      <w:u w:val="single"/>
                      <w:lang w:eastAsia="zh-CN" w:bidi="hi-IN"/>
                    </w:rPr>
                  </w:r>
                </w:p>
              </w:tc>
              <w:tc>
                <w:tcPr>
                  <w:tcW w:w="7807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hd w:val="clear" w:color="auto" w:fill="FFFFFF"/>
                    <w:spacing w:lineRule="auto" w:line="240" w:before="0" w:after="0"/>
                    <w:textAlignment w:val="baseline"/>
                    <w:rPr>
                      <w:rFonts w:ascii="Liberation Serif" w:hAnsi="Liberation Serif" w:eastAsia="SimSun" w:cs="Mangal"/>
                      <w:szCs w:val="24"/>
                      <w:lang w:eastAsia="zh-CN" w:bidi="hi-IN"/>
                    </w:rPr>
                  </w:pPr>
                  <w:r>
                    <w:rPr>
                      <w:rFonts w:eastAsia="SimSun" w:cs="Arial" w:ascii="Arial" w:hAnsi="Arial"/>
                      <w:b/>
                      <w:bCs/>
                      <w:color w:val="000000"/>
                      <w:szCs w:val="24"/>
                      <w:u w:val="single"/>
                      <w:lang w:eastAsia="zh-CN" w:bidi="hi-IN"/>
                    </w:rPr>
                    <w:t>Pour ouvrir un lien :</w:t>
                  </w:r>
                </w:p>
                <w:p>
                  <w:pPr>
                    <w:pStyle w:val="Normal"/>
                    <w:keepNext w:val="true"/>
                    <w:widowControl w:val="false"/>
                    <w:shd w:val="clear" w:color="auto" w:fill="FFFFFF"/>
                    <w:spacing w:lineRule="auto" w:line="240" w:before="0" w:after="0"/>
                    <w:jc w:val="center"/>
                    <w:textAlignment w:val="baseline"/>
                    <w:rPr>
                      <w:rFonts w:ascii="Liberation Serif" w:hAnsi="Liberation Serif" w:eastAsia="SimSun" w:cs="Mangal"/>
                      <w:szCs w:val="24"/>
                      <w:lang w:eastAsia="zh-CN" w:bidi="hi-IN"/>
                    </w:rPr>
                  </w:pPr>
                  <w:r>
                    <w:rPr>
                      <w:rFonts w:eastAsia="SimSun" w:cs="Arial" w:ascii="Arial" w:hAnsi="Arial"/>
                      <w:color w:val="000000"/>
                      <w:szCs w:val="24"/>
                      <w:lang w:eastAsia="zh-CN" w:bidi="hi-IN"/>
                    </w:rPr>
                    <w:t>Touche « contrôle » ou « ctrl » pressée tout en cliquant sur le lien.</w:t>
                  </w:r>
                </w:p>
              </w:tc>
            </w:tr>
          </w:tbl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 w:before="0" w:after="0"/>
              <w:textAlignment w:val="baseline"/>
              <w:rPr>
                <w:rFonts w:ascii="Liberation Serif" w:hAnsi="Liberation Serif" w:eastAsia="SimSun" w:cs="Mangal"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Cs w:val="24"/>
                <w:lang w:eastAsia="zh-CN" w:bidi="hi-IN"/>
              </w:rPr>
            </w:r>
          </w:p>
        </w:tc>
        <w:tc>
          <w:tcPr>
            <w:tcW w:w="1318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 w:before="0" w:after="0"/>
              <w:jc w:val="center"/>
              <w:textAlignment w:val="baseline"/>
              <w:rPr>
                <w:rFonts w:ascii="Arial" w:hAnsi="Arial" w:eastAsia="SimSun" w:cs="Arial"/>
                <w:b/>
                <w:b/>
                <w:bCs/>
                <w:color w:val="0000FF"/>
                <w:szCs w:val="24"/>
                <w:u w:val="single"/>
                <w:lang w:eastAsia="zh-CN" w:bidi="hi-IN"/>
              </w:rPr>
            </w:pPr>
            <w:r>
              <w:rPr>
                <w:rFonts w:eastAsia="SimSun" w:cs="Arial" w:ascii="Arial" w:hAnsi="Arial"/>
                <w:szCs w:val="24"/>
                <w:lang w:eastAsia="zh-CN" w:bidi="hi-IN"/>
              </w:rPr>
              <w:t xml:space="preserve">Dossier à renseigner et à retourner exclusivement par voie électronique à l’adresse suivante : </w:t>
            </w:r>
            <w:hyperlink r:id="rId3">
              <w:r>
                <w:rPr>
                  <w:rStyle w:val="Hyperlink"/>
                  <w:rFonts w:eastAsia="SimSun" w:cs="Arial" w:ascii="Arial" w:hAnsi="Arial"/>
                  <w:b/>
                  <w:bCs/>
                  <w:szCs w:val="24"/>
                  <w:lang w:eastAsia="zh-CN" w:bidi="hi-IN"/>
                </w:rPr>
                <w:t>edd@ac-orleans-tours.fr</w:t>
              </w:r>
            </w:hyperlink>
            <w:r>
              <w:rPr>
                <w:rFonts w:eastAsia="SimSun" w:cs="Arial" w:ascii="Arial" w:hAnsi="Arial"/>
                <w:b/>
                <w:bCs/>
                <w:color w:val="0000FF"/>
                <w:szCs w:val="24"/>
                <w:u w:val="single"/>
                <w:lang w:eastAsia="zh-CN" w:bidi="hi-IN"/>
              </w:rPr>
              <w:t xml:space="preserve"> 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 w:before="0" w:after="0"/>
              <w:jc w:val="center"/>
              <w:textAlignment w:val="baseline"/>
              <w:rPr>
                <w:rFonts w:ascii="Arial" w:hAnsi="Arial" w:eastAsia="SimSun" w:cs="Arial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szCs w:val="24"/>
                <w:lang w:eastAsia="zh-CN" w:bidi="hi-IN"/>
              </w:rPr>
              <w:t xml:space="preserve">depuis l’adresse du secrétariat de l’établissement 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 w:before="0" w:after="0"/>
              <w:jc w:val="center"/>
              <w:textAlignment w:val="baseline"/>
              <w:rPr>
                <w:rFonts w:ascii="Arial" w:hAnsi="Arial" w:eastAsia="SimSun" w:cs="Arial"/>
                <w:b/>
                <w:b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Arial" w:ascii="Arial" w:hAnsi="Arial"/>
                <w:b/>
                <w:szCs w:val="24"/>
                <w:lang w:eastAsia="zh-CN" w:bidi="hi-IN"/>
              </w:rPr>
              <w:t>pour le </w:t>
            </w:r>
            <w:r>
              <w:rPr>
                <w:rFonts w:eastAsia="SimSun" w:cs="Arial" w:ascii="Arial" w:hAnsi="Arial"/>
                <w:b/>
                <w:color w:val="0000FF"/>
                <w:sz w:val="28"/>
                <w:szCs w:val="28"/>
                <w:lang w:eastAsia="zh-CN" w:bidi="hi-IN"/>
              </w:rPr>
              <w:t>vendredi 15 mars 2024</w:t>
            </w:r>
            <w:r>
              <w:rPr>
                <w:rFonts w:eastAsia="SimSun" w:cs="Arial" w:ascii="Arial" w:hAnsi="Arial"/>
                <w:b/>
                <w:color w:val="FF3333"/>
                <w:sz w:val="28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Arial" w:ascii="Arial" w:hAnsi="Arial"/>
                <w:b/>
                <w:szCs w:val="24"/>
                <w:lang w:eastAsia="zh-CN" w:bidi="hi-IN"/>
              </w:rPr>
              <w:t>au plus tard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 w:before="0" w:after="0"/>
              <w:textAlignment w:val="baseline"/>
              <w:rPr>
                <w:rFonts w:ascii="Liberation Serif" w:hAnsi="Liberation Serif" w:eastAsia="SimSun" w:cs="Mangal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Arial" w:ascii="Arial" w:hAnsi="Arial"/>
                <w:szCs w:val="24"/>
                <w:lang w:eastAsia="zh-CN" w:bidi="hi-IN"/>
              </w:rPr>
              <w:t>Un accusé de réception sera adressé à toute demande. Merci de votre vigilance</w:t>
            </w:r>
          </w:p>
        </w:tc>
      </w:tr>
      <w:tr>
        <w:trPr/>
        <w:tc>
          <w:tcPr>
            <w:tcW w:w="14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1580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8951"/>
              <w:gridCol w:w="6850"/>
            </w:tblGrid>
            <w:tr>
              <w:trPr/>
              <w:tc>
                <w:tcPr>
                  <w:tcW w:w="8951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widowControl w:val="false"/>
                    <w:shd w:val="clear" w:color="auto" w:fill="FFFFFF"/>
                    <w:spacing w:lineRule="auto" w:line="240" w:before="0" w:after="0"/>
                    <w:textAlignment w:val="baseline"/>
                    <w:rPr>
                      <w:rFonts w:ascii="Arial" w:hAnsi="Arial" w:eastAsia="SimSun" w:cs="Arial"/>
                      <w:b/>
                      <w:b/>
                      <w:bCs/>
                      <w:color w:val="000000"/>
                      <w:szCs w:val="24"/>
                      <w:u w:val="single"/>
                      <w:lang w:eastAsia="zh-CN" w:bidi="hi-IN"/>
                    </w:rPr>
                  </w:pPr>
                  <w:r>
                    <w:rPr>
                      <w:rFonts w:eastAsia="SimSun" w:cs="Arial" w:ascii="Arial" w:hAnsi="Arial"/>
                      <w:b/>
                      <w:bCs/>
                      <w:color w:val="000000"/>
                      <w:szCs w:val="24"/>
                      <w:u w:val="single"/>
                      <w:lang w:eastAsia="zh-CN" w:bidi="hi-IN"/>
                    </w:rPr>
                    <w:t>Pour compléter le dossier :</w:t>
                  </w:r>
                </w:p>
                <w:p>
                  <w:pPr>
                    <w:pStyle w:val="Normal"/>
                    <w:keepNext w:val="true"/>
                    <w:widowControl w:val="false"/>
                    <w:shd w:val="clear" w:color="auto" w:fill="FFFFFF"/>
                    <w:spacing w:lineRule="auto" w:line="240" w:before="0" w:after="0"/>
                    <w:ind w:right="1287" w:hanging="0"/>
                    <w:textAlignment w:val="baseline"/>
                    <w:rPr>
                      <w:rFonts w:ascii="Liberation Serif" w:hAnsi="Liberation Serif" w:eastAsia="SimSun" w:cs="Mangal"/>
                      <w:szCs w:val="24"/>
                      <w:lang w:eastAsia="zh-CN" w:bidi="hi-IN"/>
                    </w:rPr>
                  </w:pPr>
                  <w:r>
                    <w:rPr>
                      <w:rFonts w:eastAsia="SimSun" w:cs="Arial" w:ascii="Arial" w:hAnsi="Arial"/>
                      <w:color w:val="000000"/>
                      <w:szCs w:val="24"/>
                      <w:lang w:eastAsia="zh-CN" w:bidi="hi-IN"/>
                    </w:rPr>
                    <w:t xml:space="preserve">- </w:t>
                  </w:r>
                  <w:r>
                    <w:rPr>
                      <w:rFonts w:eastAsia="SimSun" w:cs="Arial" w:ascii="Arial" w:hAnsi="Arial"/>
                      <w:b/>
                      <w:bCs/>
                      <w:color w:val="000000"/>
                      <w:szCs w:val="24"/>
                      <w:lang w:eastAsia="zh-CN" w:bidi="hi-IN"/>
                    </w:rPr>
                    <w:t xml:space="preserve">enregistrer le fichier </w:t>
                  </w:r>
                  <w:r>
                    <w:rPr>
                      <w:rFonts w:eastAsia="SimSun" w:cs="Arial" w:ascii="Arial" w:hAnsi="Arial"/>
                      <w:color w:val="000000"/>
                      <w:szCs w:val="24"/>
                      <w:lang w:eastAsia="zh-CN" w:bidi="hi-IN"/>
                    </w:rPr>
                    <w:t>sur votre disque dur ou lecteur réseau</w:t>
                  </w:r>
                </w:p>
                <w:p>
                  <w:pPr>
                    <w:pStyle w:val="Normal"/>
                    <w:keepNext w:val="true"/>
                    <w:widowControl w:val="false"/>
                    <w:shd w:val="clear" w:color="auto" w:fill="FFFFFF"/>
                    <w:spacing w:lineRule="auto" w:line="240" w:before="0" w:after="0"/>
                    <w:textAlignment w:val="baseline"/>
                    <w:rPr>
                      <w:rFonts w:ascii="Liberation Serif" w:hAnsi="Liberation Serif" w:eastAsia="SimSun" w:cs="Mangal"/>
                      <w:szCs w:val="24"/>
                      <w:lang w:eastAsia="zh-CN" w:bidi="hi-IN"/>
                    </w:rPr>
                  </w:pPr>
                  <w:r>
                    <w:rPr>
                      <w:rFonts w:eastAsia="SimSun" w:cs="Arial" w:ascii="Arial" w:hAnsi="Arial"/>
                      <w:color w:val="000000"/>
                      <w:szCs w:val="24"/>
                      <w:lang w:eastAsia="zh-CN" w:bidi="hi-IN"/>
                    </w:rPr>
                    <w:t xml:space="preserve">- </w:t>
                  </w:r>
                  <w:r>
                    <w:rPr>
                      <w:rFonts w:eastAsia="SimSun" w:cs="Arial" w:ascii="Arial" w:hAnsi="Arial"/>
                      <w:b/>
                      <w:bCs/>
                      <w:color w:val="000000"/>
                      <w:szCs w:val="24"/>
                      <w:lang w:eastAsia="zh-CN" w:bidi="hi-IN"/>
                    </w:rPr>
                    <w:t>ouvrir</w:t>
                  </w:r>
                  <w:r>
                    <w:rPr>
                      <w:rFonts w:eastAsia="SimSun" w:cs="Arial" w:ascii="Arial" w:hAnsi="Arial"/>
                      <w:color w:val="000000"/>
                      <w:szCs w:val="24"/>
                      <w:lang w:eastAsia="zh-CN" w:bidi="hi-IN"/>
                    </w:rPr>
                    <w:t xml:space="preserve"> avec Microsoft Word, LibreOffice ou OpenOffice)</w:t>
                  </w:r>
                </w:p>
                <w:p>
                  <w:pPr>
                    <w:pStyle w:val="Normal"/>
                    <w:keepNext w:val="true"/>
                    <w:widowControl w:val="false"/>
                    <w:shd w:val="clear" w:color="auto" w:fill="FFFFFF"/>
                    <w:spacing w:lineRule="auto" w:line="240" w:before="0" w:after="0"/>
                    <w:textAlignment w:val="baseline"/>
                    <w:rPr>
                      <w:rFonts w:ascii="Arial" w:hAnsi="Arial" w:eastAsia="SimSun" w:cs="Arial"/>
                      <w:b/>
                      <w:b/>
                      <w:bCs/>
                      <w:color w:val="000000"/>
                      <w:szCs w:val="24"/>
                      <w:u w:val="single"/>
                      <w:lang w:eastAsia="zh-CN" w:bidi="hi-IN"/>
                    </w:rPr>
                  </w:pPr>
                  <w:r>
                    <w:rPr>
                      <w:rFonts w:eastAsia="SimSun" w:cs="Arial" w:ascii="Arial" w:hAnsi="Arial"/>
                      <w:color w:val="000000"/>
                      <w:szCs w:val="24"/>
                      <w:lang w:eastAsia="zh-CN" w:bidi="hi-IN"/>
                    </w:rPr>
                    <w:t>- compléter les champs (copier-coller possible) et l’</w:t>
                  </w:r>
                  <w:r>
                    <w:rPr>
                      <w:rFonts w:eastAsia="SimSun" w:cs="Arial" w:ascii="Arial" w:hAnsi="Arial"/>
                      <w:b/>
                      <w:bCs/>
                      <w:color w:val="000000"/>
                      <w:szCs w:val="24"/>
                      <w:lang w:eastAsia="zh-CN" w:bidi="hi-IN"/>
                    </w:rPr>
                    <w:t>enregistrer sous un nouveau nom de fichier</w:t>
                  </w:r>
                </w:p>
              </w:tc>
              <w:tc>
                <w:tcPr>
                  <w:tcW w:w="6850" w:type="dxa"/>
                  <w:tcBorders/>
                </w:tcPr>
                <w:p>
                  <w:pPr>
                    <w:pStyle w:val="Normal"/>
                    <w:keepNext w:val="true"/>
                    <w:widowControl w:val="false"/>
                    <w:shd w:val="clear" w:color="auto" w:fill="FFFFFF"/>
                    <w:spacing w:lineRule="auto" w:line="240" w:before="0" w:after="0"/>
                    <w:ind w:right="1509" w:hanging="0"/>
                    <w:textAlignment w:val="baseline"/>
                    <w:rPr>
                      <w:rFonts w:ascii="Liberation Serif" w:hAnsi="Liberation Serif" w:eastAsia="SimSun" w:cs="Mangal"/>
                      <w:szCs w:val="24"/>
                      <w:lang w:eastAsia="zh-CN" w:bidi="hi-IN"/>
                    </w:rPr>
                  </w:pPr>
                  <w:r>
                    <w:rPr>
                      <w:rFonts w:eastAsia="SimSun" w:cs="Arial" w:ascii="Arial" w:hAnsi="Arial"/>
                      <w:b/>
                      <w:bCs/>
                      <w:color w:val="000000"/>
                      <w:szCs w:val="24"/>
                      <w:u w:val="single"/>
                      <w:lang w:eastAsia="zh-CN" w:bidi="hi-IN"/>
                    </w:rPr>
                    <w:t>Pour ouvrir un lien :</w:t>
                  </w:r>
                </w:p>
                <w:p>
                  <w:pPr>
                    <w:pStyle w:val="Normal"/>
                    <w:keepNext w:val="true"/>
                    <w:widowControl w:val="false"/>
                    <w:shd w:val="clear" w:color="auto" w:fill="FFFFFF"/>
                    <w:spacing w:lineRule="auto" w:line="240" w:before="0" w:after="0"/>
                    <w:ind w:right="1509" w:hanging="0"/>
                    <w:jc w:val="center"/>
                    <w:textAlignment w:val="baseline"/>
                    <w:rPr>
                      <w:rFonts w:ascii="Liberation Serif" w:hAnsi="Liberation Serif" w:eastAsia="SimSun" w:cs="Mangal"/>
                      <w:szCs w:val="24"/>
                      <w:lang w:eastAsia="zh-CN" w:bidi="hi-IN"/>
                    </w:rPr>
                  </w:pPr>
                  <w:r>
                    <w:rPr>
                      <w:rFonts w:eastAsia="SimSun" w:cs="Arial" w:ascii="Arial" w:hAnsi="Arial"/>
                      <w:color w:val="000000"/>
                      <w:szCs w:val="24"/>
                      <w:lang w:eastAsia="zh-CN" w:bidi="hi-IN"/>
                    </w:rPr>
                    <w:t>Touche « contrôle » ou « ctrl » pressée tout en cliquant sur le lien.</w:t>
                  </w:r>
                </w:p>
              </w:tc>
            </w:tr>
          </w:tbl>
          <w:p>
            <w:pPr>
              <w:pStyle w:val="Normal"/>
              <w:keepNext w:val="true"/>
              <w:widowControl w:val="false"/>
              <w:shd w:val="clear" w:color="auto" w:fill="FFFFFF"/>
              <w:spacing w:lineRule="auto" w:line="240" w:before="0" w:after="0"/>
              <w:jc w:val="center"/>
              <w:textAlignment w:val="baseline"/>
              <w:rPr>
                <w:rFonts w:ascii="Arial" w:hAnsi="Arial" w:eastAsia="SimSun" w:cs="Arial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szCs w:val="24"/>
                <w:lang w:eastAsia="zh-CN" w:bidi="hi-IN"/>
              </w:rPr>
            </w:r>
          </w:p>
        </w:tc>
      </w:tr>
    </w:tbl>
    <w:p>
      <w:pPr>
        <w:pStyle w:val="Normal"/>
        <w:keepNext w:val="true"/>
        <w:widowControl w:val="false"/>
        <w:shd w:val="clear" w:color="auto" w:fill="FFFFFF"/>
        <w:spacing w:lineRule="auto" w:line="240" w:before="0" w:after="0"/>
        <w:textAlignment w:val="baseline"/>
        <w:rPr>
          <w:rFonts w:ascii="Arial" w:hAnsi="Arial" w:eastAsia="SimSun" w:cs="Arial"/>
          <w:color w:val="FF0000"/>
          <w:sz w:val="14"/>
          <w:szCs w:val="16"/>
          <w:lang w:eastAsia="zh-CN" w:bidi="hi-IN"/>
        </w:rPr>
      </w:pPr>
      <w:r>
        <w:rPr>
          <w:rFonts w:eastAsia="SimSun" w:cs="Arial" w:ascii="Arial" w:hAnsi="Arial"/>
          <w:color w:val="FF0000"/>
          <w:sz w:val="14"/>
          <w:szCs w:val="16"/>
          <w:lang w:eastAsia="zh-CN" w:bidi="hi-IN"/>
        </w:rPr>
      </w:r>
    </w:p>
    <w:tbl>
      <w:tblPr>
        <w:tblW w:w="14634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820"/>
        <w:gridCol w:w="341"/>
        <w:gridCol w:w="186"/>
        <w:gridCol w:w="1526"/>
        <w:gridCol w:w="1225"/>
        <w:gridCol w:w="1219"/>
        <w:gridCol w:w="2681"/>
        <w:gridCol w:w="5635"/>
      </w:tblGrid>
      <w:tr>
        <w:trPr>
          <w:trHeight w:val="543" w:hRule="atLeast"/>
        </w:trPr>
        <w:tc>
          <w:tcPr>
            <w:tcW w:w="14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jc w:val="center"/>
              <w:rPr/>
            </w:pPr>
            <w:r>
              <w:rPr>
                <w:rFonts w:eastAsia="Microsoft YaHei" w:cs="Arial" w:ascii="Arial" w:hAnsi="Arial"/>
                <w:b/>
                <w:bCs/>
                <w:sz w:val="30"/>
                <w:szCs w:val="30"/>
              </w:rPr>
              <w:t xml:space="preserve">Identification de l’établissement </w:t>
            </w:r>
            <w:r>
              <w:rPr>
                <w:rFonts w:cs="Arial" w:ascii="Arial" w:hAnsi="Arial"/>
                <w:szCs w:val="22"/>
              </w:rPr>
              <w:t xml:space="preserve">Attention cette identification doit être remplie avec précision et sans erreur : donner le nom exact tel qu'il est noté sur le </w:t>
            </w:r>
            <w:hyperlink r:id="rId4" w:tgtFrame="_top">
              <w:r>
                <w:rPr>
                  <w:rStyle w:val="Hyperlink"/>
                  <w:rFonts w:cs="Arial" w:ascii="Arial" w:hAnsi="Arial"/>
                  <w:b/>
                  <w:bCs/>
                  <w:color w:val="0000FF"/>
                  <w:szCs w:val="22"/>
                </w:rPr>
                <w:t>répertoire académique des établissements</w:t>
              </w:r>
            </w:hyperlink>
          </w:p>
        </w:tc>
      </w:tr>
      <w:tr>
        <w:trPr>
          <w:trHeight w:val="406" w:hRule="atLeast"/>
        </w:trPr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ind w:left="360" w:hanging="360"/>
              <w:rPr>
                <w:sz w:val="24"/>
              </w:rPr>
            </w:pPr>
            <w:r>
              <w:rPr>
                <w:rFonts w:cs="Arial" w:ascii="Arial" w:hAnsi="Arial"/>
                <w:sz w:val="24"/>
              </w:rPr>
              <w:t>Nom de l'établissement :</w:t>
            </w:r>
          </w:p>
        </w:tc>
        <w:tc>
          <w:tcPr>
            <w:tcW w:w="1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ind w:left="360" w:hanging="36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3" w:hRule="atLeast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Code UAI (RNE) 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Adresse </w:t>
            </w:r>
          </w:p>
        </w:tc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>
          <w:trHeight w:val="419" w:hRule="atLeast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Adresse électronique</w:t>
            </w:r>
          </w:p>
        </w:tc>
        <w:tc>
          <w:tcPr>
            <w:tcW w:w="1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>
          <w:trHeight w:val="343" w:hRule="atLeast"/>
        </w:trPr>
        <w:tc>
          <w:tcPr>
            <w:tcW w:w="6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Nom de la personne référente pour le projet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/>
        <w:tc>
          <w:tcPr>
            <w:tcW w:w="8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Adresse électronique </w:t>
            </w:r>
            <w:r>
              <w:rPr>
                <w:rFonts w:cs="Arial" w:ascii="Arial" w:hAnsi="Arial"/>
                <w:b/>
                <w:sz w:val="24"/>
              </w:rPr>
              <w:t>académique</w:t>
            </w:r>
            <w:r>
              <w:rPr>
                <w:rFonts w:cs="Arial" w:ascii="Arial" w:hAnsi="Arial"/>
                <w:sz w:val="24"/>
              </w:rPr>
              <w:t xml:space="preserve"> de la personne référente du projet 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keepNext w:val="true"/>
        <w:widowControl w:val="false"/>
        <w:shd w:val="clear" w:color="auto" w:fill="FFFFFF"/>
        <w:spacing w:lineRule="auto" w:line="240" w:before="0" w:after="0"/>
        <w:textAlignment w:val="baseline"/>
        <w:rPr>
          <w:rFonts w:ascii="Arial" w:hAnsi="Arial" w:eastAsia="SimSun" w:cs="Arial"/>
          <w:color w:val="FF0000"/>
          <w:sz w:val="14"/>
          <w:szCs w:val="16"/>
          <w:lang w:eastAsia="zh-CN" w:bidi="hi-IN"/>
        </w:rPr>
      </w:pPr>
      <w:r>
        <w:rPr>
          <w:rFonts w:eastAsia="SimSun" w:cs="Arial" w:ascii="Arial" w:hAnsi="Arial"/>
          <w:color w:val="FF0000"/>
          <w:sz w:val="14"/>
          <w:szCs w:val="16"/>
          <w:lang w:eastAsia="zh-CN" w:bidi="hi-IN"/>
        </w:rPr>
      </w:r>
    </w:p>
    <w:p>
      <w:pPr>
        <w:pStyle w:val="Normal"/>
        <w:keepNext w:val="true"/>
        <w:widowControl w:val="false"/>
        <w:shd w:val="clear" w:color="auto" w:fill="FFFFFF"/>
        <w:spacing w:lineRule="auto" w:line="240" w:before="0" w:after="0"/>
        <w:textAlignment w:val="baseline"/>
        <w:rPr>
          <w:rFonts w:ascii="Arial" w:hAnsi="Arial" w:eastAsia="SimSun" w:cs="Arial"/>
          <w:color w:val="FF0000"/>
          <w:sz w:val="14"/>
          <w:szCs w:val="16"/>
          <w:lang w:eastAsia="zh-CN" w:bidi="hi-IN"/>
        </w:rPr>
      </w:pPr>
      <w:r>
        <w:rPr>
          <w:rFonts w:eastAsia="SimSun" w:cs="Arial" w:ascii="Arial" w:hAnsi="Arial"/>
          <w:color w:val="FF0000"/>
          <w:sz w:val="14"/>
          <w:szCs w:val="16"/>
          <w:lang w:eastAsia="zh-CN" w:bidi="hi-IN"/>
        </w:rPr>
      </w:r>
    </w:p>
    <w:p>
      <w:pPr>
        <w:pStyle w:val="Normal"/>
        <w:keepNext w:val="true"/>
        <w:widowControl w:val="false"/>
        <w:shd w:val="clear" w:color="auto" w:fill="FFFFFF"/>
        <w:spacing w:lineRule="auto" w:line="240" w:before="0" w:after="0"/>
        <w:textAlignment w:val="baseline"/>
        <w:rPr>
          <w:rFonts w:ascii="Arial" w:hAnsi="Arial" w:eastAsia="SimSun" w:cs="Arial"/>
          <w:color w:val="FF0000"/>
          <w:sz w:val="14"/>
          <w:szCs w:val="16"/>
          <w:lang w:eastAsia="zh-CN" w:bidi="hi-IN"/>
        </w:rPr>
      </w:pPr>
      <w:r>
        <w:rPr>
          <w:rFonts w:eastAsia="SimSun" w:cs="Arial" w:ascii="Arial" w:hAnsi="Arial"/>
          <w:color w:val="FF0000"/>
          <w:sz w:val="14"/>
          <w:szCs w:val="16"/>
          <w:lang w:eastAsia="zh-CN" w:bidi="hi-IN"/>
        </w:rPr>
      </w:r>
    </w:p>
    <w:tbl>
      <w:tblPr>
        <w:tblW w:w="14629" w:type="dxa"/>
        <w:jc w:val="left"/>
        <w:tblInd w:w="10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4629"/>
      </w:tblGrid>
      <w:tr>
        <w:trPr>
          <w:trHeight w:val="407" w:hRule="atLeast"/>
        </w:trPr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="0" w:after="0"/>
              <w:textAlignment w:val="baseline"/>
              <w:rPr>
                <w:rFonts w:ascii="Liberation Serif" w:hAnsi="Liberation Serif" w:eastAsia="SimSun" w:cs="Mangal"/>
                <w:b/>
                <w:b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sz w:val="24"/>
                <w:szCs w:val="24"/>
                <w:lang w:eastAsia="zh-CN" w:bidi="hi-IN"/>
              </w:rPr>
              <w:t xml:space="preserve">Première demande : </w:t>
            </w:r>
            <w:sdt>
              <w:sdtPr>
                <w:id w:val="150971184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SimSun" w:cs="Arial" w:ascii="Arial" w:hAnsi="Arial"/>
                    <w:b/>
                    <w:sz w:val="24"/>
                    <w:szCs w:val="24"/>
                    <w:lang w:eastAsia="zh-CN" w:bidi="hi-IN"/>
                  </w:rPr>
                </w:r>
                <w:r>
                  <w:rPr>
                    <w:rFonts w:eastAsia="MS Gothic" w:cs="Arial" w:ascii="MS Gothic" w:hAnsi="MS Gothic"/>
                    <w:b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>
              <w:rPr>
                <w:rFonts w:eastAsia="SimSun" w:cs="Arial" w:ascii="Arial" w:hAnsi="Arial"/>
                <w:b/>
                <w:sz w:val="24"/>
                <w:szCs w:val="24"/>
                <w:lang w:eastAsia="zh-CN" w:bidi="hi-IN"/>
              </w:rPr>
              <w:t xml:space="preserve"> E3D, </w:t>
            </w:r>
            <w:r>
              <w:rPr>
                <w:rFonts w:eastAsia="SimSun" w:cs="Arial" w:ascii="Arial" w:hAnsi="Arial"/>
                <w:b/>
                <w:sz w:val="24"/>
                <w:szCs w:val="24"/>
                <w:lang w:eastAsia="zh-CN" w:bidi="hi-IN"/>
              </w:rPr>
              <w:tab/>
              <w:tab/>
            </w:r>
            <w:sdt>
              <w:sdtPr>
                <w:id w:val="-121958604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SimSun" w:cs="Arial" w:ascii="Arial" w:hAnsi="Arial"/>
                    <w:b/>
                    <w:sz w:val="24"/>
                    <w:szCs w:val="24"/>
                    <w:lang w:eastAsia="zh-CN" w:bidi="hi-IN"/>
                  </w:rPr>
                </w:r>
                <w:r>
                  <w:rPr>
                    <w:rFonts w:eastAsia="MS Gothic" w:cs="Arial" w:ascii="MS Gothic" w:hAnsi="MS Gothic"/>
                    <w:b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>
              <w:rPr>
                <w:rFonts w:eastAsia="SimSun" w:cs="Arial" w:ascii="Arial" w:hAnsi="Arial"/>
                <w:b/>
                <w:sz w:val="24"/>
                <w:szCs w:val="24"/>
                <w:lang w:eastAsia="zh-CN" w:bidi="hi-IN"/>
              </w:rPr>
              <w:t xml:space="preserve">Edusanté, </w:t>
            </w:r>
            <w:r>
              <w:rPr>
                <w:rFonts w:eastAsia="SimSun" w:cs="Arial" w:ascii="Arial" w:hAnsi="Arial"/>
                <w:b/>
                <w:sz w:val="24"/>
                <w:szCs w:val="24"/>
                <w:lang w:eastAsia="zh-CN" w:bidi="hi-IN"/>
              </w:rPr>
              <w:tab/>
              <w:t xml:space="preserve"> </w:t>
              <w:tab/>
            </w:r>
            <w:sdt>
              <w:sdtPr>
                <w:id w:val="198388320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SimSun" w:cs="Arial" w:ascii="Arial" w:hAnsi="Arial"/>
                    <w:b/>
                    <w:sz w:val="24"/>
                    <w:szCs w:val="24"/>
                    <w:lang w:eastAsia="zh-CN" w:bidi="hi-IN"/>
                  </w:rPr>
                </w:r>
                <w:r>
                  <w:rPr>
                    <w:rFonts w:eastAsia="MS Gothic" w:cs="Arial" w:ascii="MS Gothic" w:hAnsi="MS Gothic"/>
                    <w:b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>
              <w:rPr>
                <w:rFonts w:eastAsia="SimSun" w:cs="Arial" w:ascii="Arial" w:hAnsi="Arial"/>
                <w:b/>
                <w:sz w:val="24"/>
                <w:szCs w:val="24"/>
                <w:lang w:eastAsia="zh-CN" w:bidi="hi-IN"/>
              </w:rPr>
              <w:t xml:space="preserve"> double labellisation</w:t>
            </w:r>
          </w:p>
        </w:tc>
      </w:tr>
      <w:tr>
        <w:trPr/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textAlignment w:val="baseline"/>
              <w:rPr>
                <w:rFonts w:ascii="Arial" w:hAnsi="Arial" w:eastAsia="SimSun" w:cs="Arial"/>
                <w:i/>
                <w:i/>
                <w:lang w:eastAsia="zh-CN" w:bidi="hi-IN"/>
              </w:rPr>
            </w:pPr>
            <w:r>
              <w:rPr>
                <w:rFonts w:eastAsia="SimSun" w:cs="Arial" w:ascii="Arial" w:hAnsi="Arial"/>
                <w:i/>
                <w:lang w:eastAsia="zh-CN" w:bidi="hi-IN"/>
              </w:rPr>
              <w:t>Pour une première demande, une copie du dossier Éco-École (fondation Teragir) peut remplacer les pages 4 et suivantes de ce dossier.</w:t>
            </w:r>
          </w:p>
        </w:tc>
      </w:tr>
      <w:tr>
        <w:trPr>
          <w:trHeight w:val="416" w:hRule="atLeast"/>
        </w:trPr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="0" w:after="0"/>
              <w:textAlignment w:val="baseline"/>
              <w:rPr>
                <w:rFonts w:ascii="Arial" w:hAnsi="Arial" w:eastAsia="SimSun" w:cs="Arial"/>
                <w:b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sz w:val="24"/>
                <w:szCs w:val="24"/>
                <w:lang w:eastAsia="zh-CN" w:bidi="hi-IN"/>
              </w:rPr>
              <w:t xml:space="preserve">Renouvellement : </w:t>
            </w:r>
            <w:sdt>
              <w:sdtPr>
                <w:id w:val="17431198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SimSun" w:cs="Arial" w:ascii="Arial" w:hAnsi="Arial"/>
                    <w:b/>
                    <w:sz w:val="24"/>
                    <w:szCs w:val="24"/>
                    <w:lang w:eastAsia="zh-CN" w:bidi="hi-IN"/>
                  </w:rPr>
                </w:r>
                <w:r>
                  <w:rPr>
                    <w:rFonts w:eastAsia="MS Gothic" w:cs="Arial" w:ascii="MS Gothic" w:hAnsi="MS Gothic"/>
                    <w:b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>
              <w:rPr>
                <w:rFonts w:eastAsia="SimSun" w:cs="Arial" w:ascii="Arial" w:hAnsi="Arial"/>
                <w:b/>
                <w:sz w:val="24"/>
                <w:szCs w:val="24"/>
                <w:lang w:eastAsia="zh-CN" w:bidi="hi-IN"/>
              </w:rPr>
              <w:t xml:space="preserve">  Renouvellement E3D</w:t>
            </w:r>
            <w:r>
              <w:rPr>
                <w:rFonts w:eastAsia="SimSun" w:cs="Arial" w:ascii="Arial" w:hAnsi="Arial"/>
                <w:b/>
                <w:sz w:val="24"/>
                <w:szCs w:val="24"/>
                <w:lang w:eastAsia="zh-CN" w:bidi="hi-IN"/>
              </w:rPr>
              <w:tab/>
              <w:tab/>
            </w:r>
            <w:sdt>
              <w:sdtPr>
                <w:id w:val="-157626830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SimSun" w:cs="Arial" w:ascii="Arial" w:hAnsi="Arial"/>
                    <w:b/>
                    <w:sz w:val="24"/>
                    <w:szCs w:val="24"/>
                    <w:lang w:eastAsia="zh-CN" w:bidi="hi-IN"/>
                  </w:rPr>
                </w:r>
                <w:r>
                  <w:rPr>
                    <w:rFonts w:eastAsia="MS Gothic" w:cs="Arial" w:ascii="MS Gothic" w:hAnsi="MS Gothic"/>
                    <w:b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>
              <w:rPr>
                <w:rFonts w:eastAsia="SimSun" w:cs="Arial" w:ascii="Arial" w:hAnsi="Arial"/>
                <w:b/>
                <w:sz w:val="24"/>
                <w:szCs w:val="24"/>
                <w:lang w:eastAsia="zh-CN" w:bidi="hi-IN"/>
              </w:rPr>
              <w:t xml:space="preserve">  Renouvellement Edusanté </w:t>
            </w:r>
          </w:p>
          <w:p>
            <w:pPr>
              <w:pStyle w:val="Normal"/>
              <w:keepNext w:val="true"/>
              <w:widowControl w:val="false"/>
              <w:spacing w:lineRule="auto" w:line="360" w:before="0" w:after="0"/>
              <w:textAlignment w:val="baseline"/>
              <w:rPr>
                <w:rFonts w:ascii="Liberation Serif" w:hAnsi="Liberation Serif" w:eastAsia="SimSun" w:cs="Mangal"/>
                <w:b/>
                <w:b/>
                <w:i/>
                <w:i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b/>
                <w:i/>
                <w:szCs w:val="24"/>
                <w:lang w:eastAsia="zh-CN" w:bidi="hi-IN"/>
              </w:rPr>
              <w:t>Renouvellement recommandé après 1 an pour Sensibilisation, après 2 ans pour engagement, après 3 ans pour approfondissement ou déploiement</w:t>
            </w:r>
          </w:p>
        </w:tc>
      </w:tr>
    </w:tbl>
    <w:p>
      <w:pPr>
        <w:pStyle w:val="Normal"/>
        <w:keepNext w:val="true"/>
        <w:widowControl w:val="false"/>
        <w:shd w:val="clear" w:color="auto" w:fill="FFFFFF"/>
        <w:spacing w:lineRule="auto" w:line="240" w:before="0" w:after="0"/>
        <w:textAlignment w:val="baseline"/>
        <w:rPr>
          <w:rFonts w:ascii="Arial" w:hAnsi="Arial" w:eastAsia="SimSun" w:cs="Arial"/>
          <w:sz w:val="14"/>
          <w:szCs w:val="16"/>
          <w:lang w:eastAsia="zh-CN" w:bidi="hi-IN"/>
        </w:rPr>
      </w:pPr>
      <w:r>
        <w:rPr>
          <w:rFonts w:eastAsia="SimSun" w:cs="Arial" w:ascii="Arial" w:hAnsi="Arial"/>
          <w:sz w:val="14"/>
          <w:szCs w:val="16"/>
          <w:lang w:eastAsia="zh-CN" w:bidi="hi-IN"/>
        </w:rPr>
      </w:r>
    </w:p>
    <w:p>
      <w:pPr>
        <w:pStyle w:val="Normal"/>
        <w:keepNext w:val="true"/>
        <w:widowControl w:val="false"/>
        <w:shd w:val="clear" w:color="auto" w:fill="FFFFFF"/>
        <w:spacing w:lineRule="auto" w:line="240" w:before="0" w:after="0"/>
        <w:textAlignment w:val="baseline"/>
        <w:rPr>
          <w:rFonts w:ascii="Arial" w:hAnsi="Arial" w:eastAsia="SimSun" w:cs="Arial"/>
          <w:sz w:val="14"/>
          <w:szCs w:val="16"/>
          <w:lang w:eastAsia="zh-CN" w:bidi="hi-IN"/>
        </w:rPr>
      </w:pPr>
      <w:r>
        <w:rPr>
          <w:rFonts w:eastAsia="SimSun" w:cs="Arial" w:ascii="Arial" w:hAnsi="Arial"/>
          <w:sz w:val="14"/>
          <w:szCs w:val="16"/>
          <w:lang w:eastAsia="zh-CN" w:bidi="hi-IN"/>
        </w:rPr>
      </w:r>
    </w:p>
    <w:p>
      <w:pPr>
        <w:pStyle w:val="Normal"/>
        <w:keepNext w:val="true"/>
        <w:widowControl w:val="false"/>
        <w:shd w:val="clear" w:color="auto" w:fill="FFFFFF"/>
        <w:spacing w:lineRule="auto" w:line="240" w:before="0" w:after="0"/>
        <w:textAlignment w:val="baseline"/>
        <w:rPr>
          <w:rFonts w:ascii="Arial" w:hAnsi="Arial" w:eastAsia="SimSun" w:cs="Arial"/>
          <w:sz w:val="14"/>
          <w:szCs w:val="16"/>
          <w:lang w:eastAsia="zh-CN" w:bidi="hi-IN"/>
        </w:rPr>
      </w:pPr>
      <w:r>
        <w:rPr>
          <w:rFonts w:eastAsia="SimSun" w:cs="Arial" w:ascii="Arial" w:hAnsi="Arial"/>
          <w:sz w:val="14"/>
          <w:szCs w:val="16"/>
          <w:lang w:eastAsia="zh-CN" w:bidi="hi-IN"/>
        </w:rPr>
      </w:r>
    </w:p>
    <w:p>
      <w:pPr>
        <w:pStyle w:val="Normal"/>
        <w:rPr>
          <w:rFonts w:ascii="Arial" w:hAnsi="Arial" w:eastAsia="SimSun" w:cs="Arial"/>
          <w:sz w:val="14"/>
          <w:szCs w:val="16"/>
          <w:lang w:eastAsia="zh-CN" w:bidi="hi-IN"/>
        </w:rPr>
      </w:pPr>
      <w:r>
        <w:rPr>
          <w:rFonts w:eastAsia="SimSun" w:cs="Arial" w:ascii="Arial" w:hAnsi="Arial"/>
          <w:sz w:val="14"/>
          <w:szCs w:val="16"/>
          <w:lang w:eastAsia="zh-CN" w:bidi="hi-IN"/>
        </w:rPr>
      </w:r>
      <w:r>
        <w:br w:type="page"/>
      </w:r>
    </w:p>
    <w:p>
      <w:pPr>
        <w:pStyle w:val="Normal"/>
        <w:rPr>
          <w:rFonts w:ascii="Arial" w:hAnsi="Arial" w:eastAsia="SimSun" w:cs="Arial"/>
          <w:sz w:val="14"/>
          <w:szCs w:val="16"/>
          <w:lang w:eastAsia="zh-CN" w:bidi="hi-IN"/>
        </w:rPr>
      </w:pPr>
      <w:r>
        <w:rPr>
          <w:rFonts w:eastAsia="SimSun" w:cs="Arial" w:ascii="Arial" w:hAnsi="Arial"/>
          <w:sz w:val="14"/>
          <w:szCs w:val="16"/>
          <w:lang w:eastAsia="zh-CN" w:bidi="hi-IN"/>
        </w:rPr>
        <mc:AlternateContent>
          <mc:Choice Requires="wpg">
            <w:drawing>
              <wp:anchor behindDoc="0" distT="0" distB="1270" distL="0" distR="0" simplePos="0" locked="0" layoutInCell="0" allowOverlap="1" relativeHeight="32" wp14:anchorId="44CD901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9415145" cy="4285615"/>
                <wp:effectExtent l="0" t="0" r="0" b="1270"/>
                <wp:wrapNone/>
                <wp:docPr id="2" name="Groupe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5080" cy="4285440"/>
                          <a:chOff x="0" y="0"/>
                          <a:chExt cx="9415080" cy="4285440"/>
                        </a:xfrm>
                      </wpg:grpSpPr>
                      <wpg:grpSp>
                        <wpg:cNvGrpSpPr/>
                        <wpg:grpSpPr>
                          <a:xfrm>
                            <a:off x="4320" y="0"/>
                            <a:ext cx="9410760" cy="4285440"/>
                          </a:xfrm>
                        </wpg:grpSpPr>
                        <wpg:grpSp>
                          <wpg:cNvGrpSpPr/>
                          <wpg:grpSpPr>
                            <a:xfrm>
                              <a:off x="2692440" y="163080"/>
                              <a:ext cx="6718320" cy="412236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153720" y="259200"/>
                                <a:ext cx="4651920" cy="2938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7150"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954080" y="0"/>
                                <a:ext cx="4710960" cy="2943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71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0" name="HTTP://WWW.UNDP.ORG/CONTENT/UNDP/FR/HOME/SUSTAINABLE-DEVELOPMENT-GOALS/GOAL-1-NO-POVERTY.HTML" descr="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>
                                <a:off x="2140200" y="400320"/>
                                <a:ext cx="612720" cy="5043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Image10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2901240" y="422280"/>
                                <a:ext cx="613440" cy="5036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11" descr="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3692520" y="538560"/>
                                <a:ext cx="871200" cy="6692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12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2133000" y="1385640"/>
                                <a:ext cx="612720" cy="5036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13" descr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3053880" y="1409040"/>
                                <a:ext cx="613440" cy="50364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14" descr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3951000" y="1473480"/>
                                <a:ext cx="612720" cy="5097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24" descr=""/>
                              <pic:cNvPic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3123720" y="2288520"/>
                                <a:ext cx="613440" cy="5043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21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4021560" y="2294280"/>
                                <a:ext cx="612720" cy="5043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6" descr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>
                              <a:xfrm>
                                <a:off x="5836320" y="1568520"/>
                                <a:ext cx="612720" cy="510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age7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5049720" y="2277360"/>
                                <a:ext cx="612720" cy="5043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age15" descr=""/>
                              <pic:cNvPic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>
                                <a:off x="5006520" y="405360"/>
                                <a:ext cx="612720" cy="5043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16" descr="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>
                                <a:off x="5753880" y="394920"/>
                                <a:ext cx="612720" cy="5043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Image17" descr=""/>
                              <pic:cNvPic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5049720" y="1017360"/>
                                <a:ext cx="612720" cy="5047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Image18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2266920" y="2340720"/>
                                <a:ext cx="613440" cy="5043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Image19" descr=""/>
                              <pic:cNvPicPr/>
                            </pic:nvPicPr>
                            <pic:blipFill>
                              <a:blip r:embed="rId19"/>
                              <a:stretch/>
                            </pic:blipFill>
                            <pic:spPr>
                              <a:xfrm>
                                <a:off x="5827320" y="1017360"/>
                                <a:ext cx="612720" cy="5047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Image20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5090400" y="1607760"/>
                                <a:ext cx="612720" cy="5104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Image25" descr=""/>
                              <pic:cNvPicPr/>
                            </pic:nvPicPr>
                            <pic:blipFill>
                              <a:blip r:embed="rId21"/>
                              <a:stretch/>
                            </pic:blipFill>
                            <pic:spPr>
                              <a:xfrm>
                                <a:off x="5827320" y="2288520"/>
                                <a:ext cx="612720" cy="5043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wps:wsp>
                            <wps:cNvSpPr/>
                            <wps:spPr>
                              <a:xfrm>
                                <a:off x="287640" y="1017360"/>
                                <a:ext cx="603360" cy="51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color w:val="FFFFFF" w:themeColor="light1"/>
                                      <w:kern w:val="2"/>
                                      <w:sz w:val="14"/>
                                      <w:szCs w:val="14"/>
                                    </w:rPr>
                                    <w:t>ÉDUQUER : CPS</w:t>
                                  </w:r>
                                </w:p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color w:val="FFFFFF" w:themeColor="light1"/>
                                      <w:kern w:val="2"/>
                                      <w:sz w:val="14"/>
                                      <w:szCs w:val="14"/>
                                    </w:rPr>
                                    <w:t>POUVOIR D’AGIR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90000" rIns="90000" tIns="45000" bIns="45000" anchor="t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389520" y="2277360"/>
                                <a:ext cx="1384200" cy="667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color w:val="44546A" w:themeColor="text2"/>
                                      <w:kern w:val="2"/>
                                      <w:sz w:val="20"/>
                                    </w:rPr>
                                    <w:t>Diagnostic : besoins en matière de promotion de la santé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90000" rIns="90000" tIns="45000" bIns="45000" anchor="t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0" y="3216960"/>
                                <a:ext cx="1980720" cy="905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rPr/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b/>
                                      <w:bCs/>
                                      <w:color w:val="44546A" w:themeColor="text2"/>
                                      <w:kern w:val="2"/>
                                      <w:sz w:val="56"/>
                                      <w:szCs w:val="56"/>
                                    </w:rPr>
                                    <w:t>Label EduSanté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90000" rIns="90000" tIns="45000" bIns="45000" anchor="t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4570200" y="2950920"/>
                                <a:ext cx="2148120" cy="436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rPr/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b/>
                                      <w:bCs/>
                                      <w:color w:val="00B050"/>
                                      <w:kern w:val="2"/>
                                      <w:sz w:val="56"/>
                                      <w:szCs w:val="56"/>
                                    </w:rPr>
                                    <w:t>Label E3D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90000" rIns="90000" tIns="45000" bIns="45000" anchor="t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084680" y="419760"/>
                                <a:ext cx="614520" cy="44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color w:val="FFFFFF" w:themeColor="light1"/>
                                      <w:kern w:val="2"/>
                                      <w:sz w:val="14"/>
                                      <w:szCs w:val="14"/>
                                    </w:rPr>
                                    <w:t>PREVENIR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90000" rIns="90000" tIns="45000" bIns="45000" anchor="t"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>
                                <a:off x="1084680" y="1607760"/>
                                <a:ext cx="531360" cy="51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ind w:left="-142" w:right="-87" w:hanging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color w:val="FFFFFF" w:themeColor="light1"/>
                                      <w:kern w:val="2"/>
                                      <w:sz w:val="14"/>
                                      <w:szCs w:val="14"/>
                                    </w:rPr>
                                    <w:t>PROTÉGER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udecadr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90000" rIns="90000" tIns="45000" bIns="45000" anchor="t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0"/>
                              <a:ext cx="31680" cy="29160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RenderedShapes" descr="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>
                              <a:xfrm>
                                <a:off x="0" y="0"/>
                                <a:ext cx="31680" cy="2916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>
                            <a:xfrm>
                              <a:off x="259200" y="63360"/>
                              <a:ext cx="1911240" cy="6782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Web"/>
                                  <w:spacing w:beforeAutospacing="0" w:before="0" w:afterAutospacing="0" w:after="0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cs="" w:ascii="Calibri" w:hAnsi="Calibri" w:asciiTheme="minorHAnsi" w:cstheme="minorBidi"/>
                                    <w:b/>
                                    <w:bCs/>
                                    <w:kern w:val="2"/>
                                  </w:rPr>
                                  <w:t>Les compétences psychosociales (CPS)*</w:t>
                                </w:r>
                              </w:p>
                              <w:p>
                                <w:pPr>
                                  <w:pStyle w:val="Contenudecadre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Contenudecadre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Contenudecadre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Contenudecadre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Contenudecadre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Contenudecadre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Contenudecadre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Contenudecadre"/>
                                  <w:spacing w:before="0" w:after="160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Contenudecadre"/>
                                  <w:spacing w:before="0" w:after="160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Contenudecadre"/>
                                  <w:spacing w:before="0" w:after="160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pStyle w:val="Contenudecadre"/>
                                  <w:spacing w:before="0" w:after="160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lIns="90000" rIns="90000" tIns="45000" bIns="45000" anchor="t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2520"/>
                            <a:ext cx="35640" cy="34200"/>
                          </a:xfrm>
                        </wpg:grpSpPr>
                        <pic:pic xmlns:pic="http://schemas.openxmlformats.org/drawingml/2006/picture">
                          <pic:nvPicPr>
                            <pic:cNvPr id="18" name="RenderedShapes" descr=""/>
                            <pic:cNvPicPr/>
                          </pic:nvPicPr>
                          <pic:blipFill>
                            <a:blip r:embed="rId23"/>
                            <a:stretch/>
                          </pic:blipFill>
                          <pic:spPr>
                            <a:xfrm>
                              <a:off x="0" y="0"/>
                              <a:ext cx="35640" cy="342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e 1" style="position:absolute;margin-left:0pt;margin-top:-0.2pt;width:741.35pt;height:337.45pt" coordorigin="0,-4" coordsize="14827,6749">
                <v:group id="shape_0" style="position:absolute;left:7;top:-4;width:14820;height:6749">
                  <v:group id="shape_0" style="position:absolute;left:4247;top:253;width:10580;height:649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HTTP://WWW.UNDP.ORG/CONTENT/UNDP/FR/HOME/SUSTAINABLE-DEVELOPMENT-GOALS/GOAL-1-NO-POVERTY.HTML" stroked="f" o:allowincell="f" style="position:absolute;left:7617;top:883;width:964;height:793;mso-wrap-style:none;v-text-anchor:middle" type="_x0000_t75">
                      <v:imagedata r:id="rId5" o:detectmouseclick="t"/>
                      <v:stroke color="#3465a4" joinstyle="round" endcap="flat"/>
                      <w10:wrap type="none"/>
                    </v:shape>
                    <v:shape id="shape_0" ID="Image10" stroked="f" o:allowincell="f" style="position:absolute;left:8816;top:918;width:965;height:792;mso-wrap-style:none;v-text-anchor:middle" type="_x0000_t75">
                      <v:imagedata r:id="rId6" o:detectmouseclick="t"/>
                      <v:stroke color="#3465a4" joinstyle="round" endcap="flat"/>
                      <w10:wrap type="none"/>
                    </v:shape>
                    <v:shape id="shape_0" ID="Image11" stroked="f" o:allowincell="f" style="position:absolute;left:10062;top:1101;width:1371;height:1053;mso-wrap-style:none;v-text-anchor:middle" type="_x0000_t75">
                      <v:imagedata r:id="rId7" o:detectmouseclick="t"/>
                      <v:stroke color="#3465a4" joinstyle="round" endcap="flat"/>
                      <w10:wrap type="none"/>
                    </v:shape>
                    <v:shape id="shape_0" ID="Image12" stroked="f" o:allowincell="f" style="position:absolute;left:7606;top:2435;width:964;height:792;mso-wrap-style:none;v-text-anchor:middle" type="_x0000_t75">
                      <v:imagedata r:id="rId8" o:detectmouseclick="t"/>
                      <v:stroke color="#3465a4" joinstyle="round" endcap="flat"/>
                      <w10:wrap type="none"/>
                    </v:shape>
                    <v:shape id="shape_0" ID="Image13" stroked="f" o:allowincell="f" style="position:absolute;left:9056;top:2472;width:965;height:792;mso-wrap-style:none;v-text-anchor:middle" type="_x0000_t75">
                      <v:imagedata r:id="rId9" o:detectmouseclick="t"/>
                      <v:stroke color="#3465a4" joinstyle="round" endcap="flat"/>
                      <w10:wrap type="none"/>
                    </v:shape>
                    <v:shape id="shape_0" ID="Image14" stroked="f" o:allowincell="f" style="position:absolute;left:10469;top:2573;width:964;height:802;mso-wrap-style:none;v-text-anchor:middle" type="_x0000_t75">
                      <v:imagedata r:id="rId10" o:detectmouseclick="t"/>
                      <v:stroke color="#3465a4" joinstyle="round" endcap="flat"/>
                      <w10:wrap type="none"/>
                    </v:shape>
                    <v:shape id="shape_0" ID="Image24" stroked="f" o:allowincell="f" style="position:absolute;left:9166;top:3857;width:965;height:793;mso-wrap-style:none;v-text-anchor:middle" type="_x0000_t75">
                      <v:imagedata r:id="rId11" o:detectmouseclick="t"/>
                      <v:stroke color="#3465a4" joinstyle="round" endcap="flat"/>
                      <w10:wrap type="none"/>
                    </v:shape>
                    <v:shape id="shape_0" ID="Image21" stroked="f" o:allowincell="f" style="position:absolute;left:10580;top:3866;width:964;height:793;mso-wrap-style:none;v-text-anchor:middle" type="_x0000_t75">
                      <v:imagedata r:id="rId12" o:detectmouseclick="t"/>
                      <v:stroke color="#3465a4" joinstyle="round" endcap="flat"/>
                      <w10:wrap type="none"/>
                    </v:shape>
                    <v:shape id="shape_0" ID="Image6" stroked="f" o:allowincell="f" style="position:absolute;left:13438;top:2723;width:964;height:803;mso-wrap-style:none;v-text-anchor:middle" type="_x0000_t75">
                      <v:imagedata r:id="rId13" o:detectmouseclick="t"/>
                      <v:stroke color="#3465a4" joinstyle="round" endcap="flat"/>
                      <w10:wrap type="none"/>
                    </v:shape>
                    <v:shape id="shape_0" ID="Image7" stroked="f" o:allowincell="f" style="position:absolute;left:12199;top:3839;width:964;height:793;mso-wrap-style:none;v-text-anchor:middle" type="_x0000_t75">
                      <v:imagedata r:id="rId14" o:detectmouseclick="t"/>
                      <v:stroke color="#3465a4" joinstyle="round" endcap="flat"/>
                      <w10:wrap type="none"/>
                    </v:shape>
                    <v:shape id="shape_0" ID="Image15" stroked="f" o:allowincell="f" style="position:absolute;left:12131;top:891;width:964;height:793;mso-wrap-style:none;v-text-anchor:middle" type="_x0000_t75">
                      <v:imagedata r:id="rId15" o:detectmouseclick="t"/>
                      <v:stroke color="#3465a4" joinstyle="round" endcap="flat"/>
                      <w10:wrap type="none"/>
                    </v:shape>
                    <v:shape id="shape_0" ID="Image16" stroked="f" o:allowincell="f" style="position:absolute;left:13308;top:875;width:964;height:793;mso-wrap-style:none;v-text-anchor:middle" type="_x0000_t75">
                      <v:imagedata r:id="rId16" o:detectmouseclick="t"/>
                      <v:stroke color="#3465a4" joinstyle="round" endcap="flat"/>
                      <w10:wrap type="none"/>
                    </v:shape>
                    <v:shape id="shape_0" ID="Image17" stroked="f" o:allowincell="f" style="position:absolute;left:12199;top:1855;width:964;height:794;mso-wrap-style:none;v-text-anchor:middle" type="_x0000_t75">
                      <v:imagedata r:id="rId17" o:detectmouseclick="t"/>
                      <v:stroke color="#3465a4" joinstyle="round" endcap="flat"/>
                      <w10:wrap type="none"/>
                    </v:shape>
                    <v:shape id="shape_0" ID="Image18" stroked="f" o:allowincell="f" style="position:absolute;left:7817;top:3939;width:965;height:793;mso-wrap-style:none;v-text-anchor:middle" type="_x0000_t75">
                      <v:imagedata r:id="rId18" o:detectmouseclick="t"/>
                      <v:stroke color="#3465a4" joinstyle="round" endcap="flat"/>
                      <w10:wrap type="none"/>
                    </v:shape>
                    <v:shape id="shape_0" ID="Image19" stroked="f" o:allowincell="f" style="position:absolute;left:13424;top:1855;width:964;height:794;mso-wrap-style:none;v-text-anchor:middle" type="_x0000_t75">
                      <v:imagedata r:id="rId19" o:detectmouseclick="t"/>
                      <v:stroke color="#3465a4" joinstyle="round" endcap="flat"/>
                      <w10:wrap type="none"/>
                    </v:shape>
                    <v:shape id="shape_0" ID="Image20" stroked="f" o:allowincell="f" style="position:absolute;left:12263;top:2785;width:964;height:803;mso-wrap-style:none;v-text-anchor:middle" type="_x0000_t75">
                      <v:imagedata r:id="rId20" o:detectmouseclick="t"/>
                      <v:stroke color="#3465a4" joinstyle="round" endcap="flat"/>
                      <w10:wrap type="none"/>
                    </v:shape>
                    <v:shape id="shape_0" ID="Image25" stroked="f" o:allowincell="f" style="position:absolute;left:13424;top:3857;width:964;height:793;mso-wrap-style:none;v-text-anchor:middle" type="_x0000_t75">
                      <v:imagedata r:id="rId21" o:detectmouseclick="t"/>
                      <v:stroke color="#3465a4" joinstyle="round" endcap="flat"/>
                      <w10:wrap type="none"/>
                    </v:shape>
                    <v:rect id="shape_0" path="m0,0l-2147483645,0l-2147483645,-2147483646l0,-2147483646xe" fillcolor="#4472c4" stroked="t" o:allowincell="f" style="position:absolute;left:4700;top:1855;width:949;height:803;mso-wrap-style:square;v-text-anchor:top">
                      <v:fill o:detectmouseclick="t" type="solid" color2="#bb8d3b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FFFFFF" w:themeColor="light1"/>
                                <w:kern w:val="2"/>
                                <w:sz w:val="14"/>
                                <w:szCs w:val="14"/>
                              </w:rPr>
                              <w:t>ÉDUQUER : CPS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FFFFFF" w:themeColor="light1"/>
                                <w:kern w:val="2"/>
                                <w:sz w:val="14"/>
                                <w:szCs w:val="14"/>
                              </w:rPr>
                              <w:t>POUVOIR D’AGIR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  <v:rect id="shape_0" path="m0,0l-2147483645,0l-2147483645,-2147483646l0,-2147483646xe" stroked="t" o:allowincell="f" style="position:absolute;left:4860;top:3839;width:2179;height:1050;mso-wrap-style:square;v-text-anchor:top">
                      <v:fill o:detectmouseclick="t" on="false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44546A" w:themeColor="text2"/>
                                <w:kern w:val="2"/>
                                <w:sz w:val="20"/>
                              </w:rPr>
                              <w:t>Diagnostic : besoins en matière de promotion de la santé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  <v:rect id="shape_0" path="m0,0l-2147483645,0l-2147483645,-2147483646l0,-2147483646xe" stroked="f" o:allowincell="f" style="position:absolute;left:4247;top:5319;width:3118;height:1425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44546A" w:themeColor="text2"/>
                                <w:kern w:val="2"/>
                                <w:sz w:val="56"/>
                                <w:szCs w:val="56"/>
                              </w:rPr>
                              <w:t>Label EduSanté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  <v:rect id="shape_0" path="m0,0l-2147483645,0l-2147483645,-2147483646l0,-2147483646xe" stroked="f" o:allowincell="f" style="position:absolute;left:11444;top:4900;width:3382;height:686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B050"/>
                                <w:kern w:val="2"/>
                                <w:sz w:val="56"/>
                                <w:szCs w:val="56"/>
                              </w:rPr>
                              <w:t>Label E3D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  <v:rect id="shape_0" path="m0,0l-2147483645,0l-2147483645,-2147483646l0,-2147483646xe" fillcolor="#4472c4" stroked="t" o:allowincell="f" style="position:absolute;left:5955;top:914;width:967;height:705;mso-wrap-style:square;v-text-anchor:top">
                      <v:fill o:detectmouseclick="t" type="solid" color2="#bb8d3b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FFFFFF" w:themeColor="light1"/>
                                <w:kern w:val="2"/>
                                <w:sz w:val="14"/>
                                <w:szCs w:val="14"/>
                              </w:rPr>
                              <w:t>PREVENIR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  <v:rect id="shape_0" path="m0,0l-2147483645,0l-2147483645,-2147483646l0,-2147483646xe" fillcolor="#4472c4" stroked="t" o:allowincell="f" style="position:absolute;left:5955;top:2785;width:836;height:812;mso-wrap-style:square;v-text-anchor:top">
                      <v:fill o:detectmouseclick="t" type="solid" color2="#bb8d3b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ind w:left="-142" w:right="-87" w:hang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FFFFFF" w:themeColor="light1"/>
                                <w:kern w:val="2"/>
                                <w:sz w:val="14"/>
                                <w:szCs w:val="14"/>
                              </w:rPr>
                              <w:t>PROTÉGER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v:group>
                  <v:group id="shape_0" style="position:absolute;left:7;top:-4;width:50;height:46">
                    <v:shape id="shape_0" ID="RenderedShapes" stroked="f" o:allowincell="f" style="position:absolute;left:7;top:-4;width:49;height:45;mso-wrap-style:none;v-text-anchor:middle" type="_x0000_t75">
                      <v:imagedata r:id="rId22" o:detectmouseclick="t"/>
                      <v:stroke color="#3465a4" joinstyle="round" endcap="flat"/>
                      <w10:wrap type="none"/>
                    </v:shape>
                  </v:group>
                  <v:rect id="shape_0" path="m0,0l-2147483645,0l-2147483645,-2147483646l0,-2147483646xe" stroked="f" o:allowincell="f" style="position:absolute;left:415;top:96;width:3009;height:1067;mso-wrap-style:square;v-text-anchor:top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Web"/>
                            <w:spacing w:beforeAutospacing="0" w:before="0" w:afterAutospacing="0" w:after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cs="" w:ascii="Calibri" w:hAnsi="Calibri" w:asciiTheme="minorHAnsi" w:cstheme="minorBidi"/>
                              <w:b/>
                              <w:bCs/>
                              <w:kern w:val="2"/>
                            </w:rPr>
                            <w:t>Les compétences psychosociales (CPS)*</w:t>
                          </w:r>
                        </w:p>
                        <w:p>
                          <w:pPr>
                            <w:pStyle w:val="Contenudecadr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</v:rect>
                </v:group>
                <v:group id="shape_0" style="position:absolute;left:0;top:0;width:56;height:54">
                  <v:shape id="shape_0" ID="RenderedShapes" stroked="f" o:allowincell="f" style="position:absolute;left:0;top:0;width:55;height:53;mso-wrap-style:none;v-text-anchor:middle" type="_x0000_t75">
                    <v:imagedata r:id="rId23" o:detectmouseclick="t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SimSun" w:cs="Arial"/>
          <w:sz w:val="14"/>
          <w:szCs w:val="16"/>
          <w:lang w:eastAsia="zh-CN" w:bidi="hi-IN"/>
        </w:rPr>
      </w:pPr>
      <w:r>
        <w:rPr>
          <w:rFonts w:eastAsia="SimSun" w:cs="Arial" w:ascii="Arial" w:hAnsi="Arial"/>
          <w:sz w:val="14"/>
          <w:szCs w:val="16"/>
          <w:lang w:eastAsia="zh-CN" w:bidi="hi-IN"/>
        </w:rPr>
        <w:drawing>
          <wp:anchor behindDoc="0" distT="0" distB="0" distL="114300" distR="114300" simplePos="0" locked="0" layoutInCell="0" allowOverlap="1" relativeHeight="40">
            <wp:simplePos x="0" y="0"/>
            <wp:positionH relativeFrom="column">
              <wp:posOffset>6710045</wp:posOffset>
            </wp:positionH>
            <wp:positionV relativeFrom="paragraph">
              <wp:posOffset>3393440</wp:posOffset>
            </wp:positionV>
            <wp:extent cx="1710055" cy="2959100"/>
            <wp:effectExtent l="0" t="0" r="0" b="0"/>
            <wp:wrapSquare wrapText="bothSides"/>
            <wp:docPr id="10" name="Image 15866389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586638907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0" t="0" r="5365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1">
            <wp:simplePos x="0" y="0"/>
            <wp:positionH relativeFrom="column">
              <wp:posOffset>4225290</wp:posOffset>
            </wp:positionH>
            <wp:positionV relativeFrom="paragraph">
              <wp:posOffset>3393440</wp:posOffset>
            </wp:positionV>
            <wp:extent cx="1892935" cy="2959100"/>
            <wp:effectExtent l="0" t="0" r="0" b="0"/>
            <wp:wrapSquare wrapText="bothSides"/>
            <wp:docPr id="11" name="Image 10069366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06936695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48694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635" distB="0" distL="635" distR="0" simplePos="0" locked="0" layoutInCell="0" allowOverlap="1" relativeHeight="42" wp14:anchorId="2B9F9516">
                <wp:simplePos x="0" y="0"/>
                <wp:positionH relativeFrom="column">
                  <wp:posOffset>1054100</wp:posOffset>
                </wp:positionH>
                <wp:positionV relativeFrom="paragraph">
                  <wp:posOffset>1662430</wp:posOffset>
                </wp:positionV>
                <wp:extent cx="2969895" cy="557530"/>
                <wp:effectExtent l="635" t="635" r="0" b="0"/>
                <wp:wrapNone/>
                <wp:docPr id="12" name="Organigramme : Opération manuel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0000" cy="557640"/>
                        </a:xfrm>
                        <a:custGeom>
                          <a:avLst/>
                          <a:gdLst>
                            <a:gd name="textAreaLeft" fmla="*/ 0 w 1683720"/>
                            <a:gd name="textAreaRight" fmla="*/ 1687680 w 1683720"/>
                            <a:gd name="textAreaTop" fmla="*/ 0 h 316080"/>
                            <a:gd name="textAreaBottom" fmla="*/ 320040 h 316080"/>
                          </a:gdLst>
                          <a:ahLst/>
                          <a:rect l="textAreaLeft" t="textAreaTop" r="textAreaRight" b="textAreaBottom"/>
                          <a:pathLst>
                            <a:path w="10000" h="101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8296" y="10100"/>
                              </a:lnTo>
                              <a:lnTo>
                                <a:pt x="6471" y="1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40005" distB="69850" distL="109220" distR="128270" simplePos="0" locked="0" layoutInCell="0" allowOverlap="1" relativeHeight="43" wp14:anchorId="124DE59F">
                <wp:simplePos x="0" y="0"/>
                <wp:positionH relativeFrom="column">
                  <wp:posOffset>-167005</wp:posOffset>
                </wp:positionH>
                <wp:positionV relativeFrom="paragraph">
                  <wp:posOffset>3585845</wp:posOffset>
                </wp:positionV>
                <wp:extent cx="2400300" cy="676275"/>
                <wp:effectExtent l="5080" t="5715" r="5080" b="4445"/>
                <wp:wrapSquare wrapText="bothSides"/>
                <wp:docPr id="1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6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i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Source</w:t>
                            </w:r>
                            <w:r>
                              <w:rPr>
                                <w:i/>
                                <w:color w:val="000000"/>
                                <w:sz w:val="14"/>
                                <w:szCs w:val="14"/>
                              </w:rPr>
                              <w:t> : Un référentiel pour un déploiement auprès des enfants et des jeunes : synthèse de l'état des connaissances scientifiques et théoriques réalisée en 2021. Santé Publique France, 2022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-13.15pt;margin-top:282.35pt;width:188.95pt;height:53.2pt;mso-wrap-style:square;v-text-anchor:top" wp14:anchorId="124DE59F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color w:val="00000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i/>
                          <w:color w:val="000000"/>
                          <w:sz w:val="14"/>
                          <w:szCs w:val="14"/>
                          <w:u w:val="single"/>
                        </w:rPr>
                        <w:t>Source</w:t>
                      </w:r>
                      <w:r>
                        <w:rPr>
                          <w:i/>
                          <w:color w:val="000000"/>
                          <w:sz w:val="14"/>
                          <w:szCs w:val="14"/>
                        </w:rPr>
                        <w:t> : Un référentiel pour un déploiement auprès des enfants et des jeunes : synthèse de l'état des connaissances scientifiques et théoriques réalisée en 2021. Santé Publique France, 2022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br w:type="page"/>
      </w:r>
    </w:p>
    <w:tbl>
      <w:tblPr>
        <w:tblStyle w:val="Grilledutableau"/>
        <w:tblW w:w="14732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77"/>
        <w:gridCol w:w="13454"/>
      </w:tblGrid>
      <w:tr>
        <w:trPr/>
        <w:tc>
          <w:tcPr>
            <w:tcW w:w="1277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pageBreakBefore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SimSun" w:cs="Arial"/>
                <w:sz w:val="24"/>
                <w:szCs w:val="24"/>
                <w:lang w:eastAsia="zh-CN" w:bidi="hi-IN"/>
              </w:rPr>
            </w:pPr>
            <w:r>
              <w:rPr/>
              <w:drawing>
                <wp:inline distT="0" distB="0" distL="0" distR="0">
                  <wp:extent cx="600075" cy="600075"/>
                  <wp:effectExtent l="0" t="0" r="0" b="0"/>
                  <wp:docPr id="15" name="Image 1200269369" descr="Ampoule et engre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200269369" descr="Ampoule et engren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imSun" w:cs="Arial" w:ascii="Arial" w:hAnsi="Arial"/>
                <w:kern w:val="0"/>
                <w:sz w:val="24"/>
                <w:szCs w:val="24"/>
                <w:lang w:val="fr-FR" w:eastAsia="zh-CN" w:bidi="hi-IN"/>
              </w:rPr>
              <w:t xml:space="preserve"> 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sz w:val="24"/>
                <w:szCs w:val="24"/>
                <w:lang w:eastAsia="zh-CN" w:bidi="hi-IN"/>
              </w:rPr>
            </w:r>
          </w:p>
        </w:tc>
        <w:tc>
          <w:tcPr>
            <w:tcW w:w="13454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Arial" w:hAnsi="Arial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iCs/>
                <w:kern w:val="0"/>
                <w:sz w:val="24"/>
                <w:szCs w:val="24"/>
                <w:lang w:val="fr-FR" w:eastAsia="zh-CN" w:bidi="hi-IN"/>
              </w:rPr>
              <w:t xml:space="preserve">Pour compléter le dossier,  un accompagnement est possible par les </w:t>
            </w:r>
            <w:hyperlink r:id="rId27" w:tgtFrame="_top">
              <w:r>
                <w:rPr>
                  <w:rFonts w:eastAsia="SimSun" w:cs="Arial" w:ascii="Arial" w:hAnsi="Arial"/>
                  <w:b/>
                  <w:bCs/>
                  <w:kern w:val="0"/>
                  <w:sz w:val="24"/>
                  <w:szCs w:val="24"/>
                  <w:lang w:val="fr-FR" w:eastAsia="zh-CN" w:bidi="hi-IN"/>
                </w:rPr>
                <w:t>professeurs ressource</w:t>
              </w:r>
            </w:hyperlink>
            <w:bookmarkStart w:id="0" w:name="_Hlt88060739"/>
            <w:bookmarkStart w:id="1" w:name="_Hlt88060738"/>
            <w:r>
              <w:rPr>
                <w:rFonts w:eastAsia="SimSun" w:cs="Arial" w:ascii="Arial" w:hAnsi="Arial"/>
                <w:b/>
                <w:bCs/>
                <w:kern w:val="0"/>
                <w:sz w:val="24"/>
                <w:szCs w:val="24"/>
                <w:lang w:val="fr-FR" w:eastAsia="zh-CN" w:bidi="hi-IN"/>
              </w:rPr>
              <w:t>s</w:t>
            </w:r>
            <w:hyperlink r:id="rId28" w:tgtFrame="_top">
              <w:r>
                <w:rPr>
                  <w:rFonts w:eastAsia="SimSun" w:cs="Arial" w:ascii="Arial" w:hAnsi="Arial"/>
                  <w:b/>
                  <w:bCs/>
                  <w:kern w:val="0"/>
                  <w:sz w:val="24"/>
                  <w:szCs w:val="24"/>
                  <w:lang w:val="fr-FR" w:eastAsia="zh-CN" w:bidi="hi-IN"/>
                </w:rPr>
                <w:t xml:space="preserve"> </w:t>
              </w:r>
            </w:hyperlink>
            <w:hyperlink r:id="rId29" w:tgtFrame="_top">
              <w:bookmarkEnd w:id="0"/>
              <w:bookmarkEnd w:id="1"/>
              <w:r>
                <w:rPr>
                  <w:rFonts w:eastAsia="SimSun" w:cs="Arial" w:ascii="Arial" w:hAnsi="Arial"/>
                  <w:b/>
                  <w:bCs/>
                  <w:kern w:val="0"/>
                  <w:sz w:val="24"/>
                  <w:szCs w:val="24"/>
                  <w:lang w:val="fr-FR" w:eastAsia="zh-CN" w:bidi="hi-IN"/>
                </w:rPr>
                <w:t>EDD/ EPSa</w:t>
              </w:r>
            </w:hyperlink>
            <w:hyperlink r:id="rId30" w:tgtFrame="_top">
              <w:r>
                <w:rPr>
                  <w:rFonts w:eastAsia="SimSun" w:cs="Arial" w:ascii="Arial" w:hAnsi="Arial"/>
                  <w:b/>
                  <w:bCs/>
                  <w:kern w:val="0"/>
                  <w:sz w:val="24"/>
                  <w:szCs w:val="24"/>
                  <w:lang w:val="fr-FR" w:eastAsia="zh-CN" w:bidi="hi-IN"/>
                </w:rPr>
                <w:t xml:space="preserve"> </w:t>
              </w:r>
            </w:hyperlink>
            <w:r>
              <w:rPr>
                <w:rFonts w:eastAsia="SimSun" w:cs="Arial" w:ascii="Arial" w:hAnsi="Arial"/>
                <w:b/>
                <w:bCs/>
                <w:iCs/>
                <w:kern w:val="0"/>
                <w:sz w:val="24"/>
                <w:szCs w:val="24"/>
                <w:lang w:val="fr-FR" w:eastAsia="zh-CN" w:bidi="hi-IN"/>
              </w:rPr>
              <w:t xml:space="preserve">ou des ressources sont disponibles sur le site académique : 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/>
            </w:pPr>
            <w:hyperlink r:id="rId31">
              <w:r>
                <w:rPr>
                  <w:rStyle w:val="Hyperlink"/>
                  <w:rFonts w:eastAsia="SimSun" w:cs="Arial" w:ascii="Arial" w:hAnsi="Arial"/>
                  <w:color w:val="auto"/>
                  <w:kern w:val="0"/>
                  <w:sz w:val="24"/>
                  <w:szCs w:val="24"/>
                  <w:lang w:val="fr-FR" w:eastAsia="zh-CN" w:bidi="hi-IN"/>
                </w:rPr>
                <w:t>https://www.ac-orleans-tours.fr/education-au-developpement-durable-121916</w:t>
              </w:r>
            </w:hyperlink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eastAsia="SimSun" w:cs="Arial"/>
                <w:b/>
                <w:b/>
                <w:sz w:val="28"/>
                <w:szCs w:val="24"/>
                <w:lang w:eastAsia="zh-CN" w:bidi="hi-IN"/>
              </w:rPr>
            </w:pPr>
            <w:hyperlink r:id="rId32">
              <w:r>
                <w:rPr>
                  <w:rStyle w:val="Hyperlink"/>
                  <w:rFonts w:eastAsia="SimSun" w:cs="Arial" w:ascii="Arial" w:hAnsi="Arial"/>
                  <w:color w:val="auto"/>
                  <w:kern w:val="0"/>
                  <w:sz w:val="24"/>
                  <w:szCs w:val="24"/>
                  <w:lang w:val="fr-FR" w:eastAsia="zh-CN" w:bidi="hi-IN"/>
                </w:rPr>
                <w:t>https://www.ac-orleans-tours.fr/mentions-academiques-121875</w:t>
              </w:r>
            </w:hyperlink>
          </w:p>
        </w:tc>
      </w:tr>
      <w:tr>
        <w:trPr/>
        <w:tc>
          <w:tcPr>
            <w:tcW w:w="14731" w:type="dxa"/>
            <w:gridSpan w:val="2"/>
            <w:tcBorders/>
            <w:shd w:color="auto" w:fill="DEEAF6" w:themeFill="accent5" w:themeFillTint="33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360" w:before="240" w:after="0"/>
              <w:jc w:val="center"/>
              <w:textAlignment w:val="baseline"/>
              <w:rPr>
                <w:rFonts w:ascii="Arial" w:hAnsi="Arial" w:eastAsia="SimSun" w:cs="Arial"/>
                <w:b/>
                <w:b/>
                <w:sz w:val="28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kern w:val="0"/>
                <w:sz w:val="28"/>
                <w:szCs w:val="24"/>
                <w:lang w:val="fr-FR" w:eastAsia="zh-CN" w:bidi="hi-IN"/>
              </w:rPr>
              <w:t>ORGANISATION DE LA DÉMARCHE DE PROJET</w:t>
            </w:r>
          </w:p>
        </w:tc>
      </w:tr>
    </w:tbl>
    <w:p>
      <w:pPr>
        <w:pStyle w:val="Normal"/>
        <w:keepNext w:val="true"/>
        <w:widowControl w:val="false"/>
        <w:shd w:val="clear" w:color="auto" w:fill="FFFFFF"/>
        <w:spacing w:lineRule="auto" w:line="240" w:before="0" w:after="0"/>
        <w:textAlignment w:val="baseline"/>
        <w:rPr>
          <w:rFonts w:ascii="Arial" w:hAnsi="Arial" w:eastAsia="SimSun" w:cs="Arial"/>
          <w:color w:val="FF0000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FF0000"/>
          <w:sz w:val="24"/>
          <w:szCs w:val="24"/>
          <w:lang w:eastAsia="zh-CN" w:bidi="hi-IN"/>
        </w:rPr>
      </w:r>
    </w:p>
    <w:p>
      <w:pPr>
        <w:pStyle w:val="Normal"/>
        <w:keepNext w:val="true"/>
        <w:widowControl w:val="false"/>
        <w:shd w:val="clear" w:color="auto" w:fill="FFFFFF"/>
        <w:spacing w:lineRule="auto" w:line="240" w:before="0" w:after="0"/>
        <w:textAlignment w:val="baseline"/>
        <w:rPr>
          <w:rFonts w:ascii="Arial" w:hAnsi="Arial" w:eastAsia="SimSun" w:cs="Arial"/>
          <w:color w:val="FF0000"/>
          <w:sz w:val="24"/>
          <w:szCs w:val="24"/>
          <w:lang w:eastAsia="zh-CN" w:bidi="hi-IN"/>
        </w:rPr>
      </w:pPr>
      <w:r>
        <w:rPr>
          <w:rFonts w:eastAsia="SimSun" w:cs="Arial" w:ascii="Arial" w:hAnsi="Arial"/>
          <w:color w:val="FF0000"/>
          <w:sz w:val="24"/>
          <w:szCs w:val="24"/>
          <w:lang w:eastAsia="zh-CN" w:bidi="hi-IN"/>
        </w:rPr>
      </w:r>
    </w:p>
    <w:tbl>
      <w:tblPr>
        <w:tblW w:w="14743" w:type="dxa"/>
        <w:jc w:val="left"/>
        <w:tblInd w:w="-28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994"/>
        <w:gridCol w:w="4103"/>
        <w:gridCol w:w="1846"/>
        <w:gridCol w:w="280"/>
        <w:gridCol w:w="6519"/>
      </w:tblGrid>
      <w:tr>
        <w:trPr>
          <w:trHeight w:val="567" w:hRule="atLeast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jc w:val="center"/>
              <w:rPr>
                <w:rFonts w:ascii="Liberation Sans" w:hAnsi="Liberation Sans" w:eastAsia="Microsoft YaHei"/>
                <w:b/>
                <w:b/>
                <w:bCs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b/>
                <w:bCs/>
                <w:sz w:val="28"/>
                <w:szCs w:val="28"/>
              </w:rPr>
              <w:t>Structure de pilotage (comité de pilotage, CESCE…)</w:t>
            </w:r>
          </w:p>
        </w:tc>
      </w:tr>
      <w:tr>
        <w:trPr>
          <w:trHeight w:val="454" w:hRule="atLeast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/>
            </w:pPr>
            <w:r>
              <w:rPr>
                <w:rFonts w:eastAsia="Microsoft YaHei" w:ascii="Liberation Sans" w:hAnsi="Liberation Sans"/>
                <w:sz w:val="28"/>
                <w:szCs w:val="28"/>
                <w:u w:val="single"/>
              </w:rPr>
              <w:t>Composition</w:t>
            </w:r>
            <w:r>
              <w:rPr>
                <w:rFonts w:eastAsia="Microsoft YaHei" w:ascii="Liberation Sans" w:hAnsi="Liberation Sans"/>
                <w:sz w:val="28"/>
                <w:szCs w:val="28"/>
              </w:rPr>
              <w:t> :</w:t>
            </w:r>
          </w:p>
          <w:p>
            <w:pPr>
              <w:pStyle w:val="BodyText"/>
              <w:widowControl w:val="false"/>
              <w:shd w:val="clear" w:color="auto" w:fill="auto"/>
              <w:jc w:val="center"/>
              <w:rPr/>
            </w:pPr>
            <w:r>
              <w:rPr>
                <w:rFonts w:eastAsia="Microsoft YaHei" w:ascii="Liberation Sans" w:hAnsi="Liberation Sans"/>
                <w:i/>
                <w:iCs/>
                <w:sz w:val="24"/>
              </w:rPr>
              <w:t>Cocher les cases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sdt>
              <w:sdtPr>
                <w:id w:val="-173816028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sz w:val="28"/>
                    <w:szCs w:val="28"/>
                  </w:rPr>
                </w:r>
                <w:r>
                  <w:rPr>
                    <w:rFonts w:eastAsia="MS Gothic" w:ascii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eastAsia="Microsoft YaHei" w:ascii="Liberation Sans" w:hAnsi="Liberation Sans"/>
                <w:sz w:val="28"/>
                <w:szCs w:val="28"/>
              </w:rPr>
              <w:t>CE, adjoint ou directeur</w:t>
            </w:r>
          </w:p>
        </w:tc>
        <w:tc>
          <w:tcPr>
            <w:tcW w:w="8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sdt>
              <w:sdtPr>
                <w:id w:val="1132982862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sz w:val="28"/>
                    <w:szCs w:val="28"/>
                  </w:rPr>
                </w:r>
                <w:r>
                  <w:rPr>
                    <w:rFonts w:eastAsia="MS Gothic" w:ascii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eastAsia="Microsoft YaHei" w:ascii="Liberation Sans" w:hAnsi="Liberation Sans"/>
                <w:sz w:val="28"/>
                <w:szCs w:val="28"/>
              </w:rPr>
              <w:t>Gestionnaire</w:t>
            </w:r>
          </w:p>
        </w:tc>
      </w:tr>
      <w:tr>
        <w:trPr>
          <w:trHeight w:val="454" w:hRule="atLeast"/>
        </w:trPr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sdt>
              <w:sdtPr>
                <w:id w:val="19951987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sz w:val="28"/>
                    <w:szCs w:val="28"/>
                  </w:rPr>
                </w:r>
                <w:r>
                  <w:rPr>
                    <w:rFonts w:eastAsia="MS Gothic" w:ascii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eastAsia="Microsoft YaHei" w:ascii="Liberation Sans" w:hAnsi="Liberation Sans"/>
                <w:sz w:val="28"/>
                <w:szCs w:val="28"/>
              </w:rPr>
              <w:t>Personnels enseignants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Nombre : 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sdt>
              <w:sdtPr>
                <w:id w:val="97672686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sz w:val="28"/>
                    <w:szCs w:val="28"/>
                  </w:rPr>
                </w:r>
                <w:r>
                  <w:rPr>
                    <w:rFonts w:eastAsia="MS Gothic" w:ascii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eastAsia="Microsoft YaHei" w:ascii="Liberation Sans" w:hAnsi="Liberation Sans"/>
                <w:sz w:val="28"/>
                <w:szCs w:val="28"/>
              </w:rPr>
              <w:t>CPE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  <w:t>Nombre :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sdt>
              <w:sdtPr>
                <w:id w:val="34005367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sz w:val="28"/>
                    <w:szCs w:val="28"/>
                  </w:rPr>
                </w:r>
                <w:r>
                  <w:rPr>
                    <w:rFonts w:eastAsia="MS Gothic" w:ascii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eastAsia="Microsoft YaHei" w:ascii="Liberation Sans" w:hAnsi="Liberation Sans"/>
                <w:sz w:val="28"/>
                <w:szCs w:val="28"/>
              </w:rPr>
              <w:t>Élèves 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  <w:t>Nombre :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dont : </w:t>
            </w:r>
            <w:sdt>
              <w:sdtPr>
                <w:id w:val="-1254509730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icrosoft YaHei" w:ascii="Liberation Sans" w:hAnsi="Liberation Sans"/>
                    <w:sz w:val="28"/>
                    <w:szCs w:val="28"/>
                  </w:rPr>
                </w:r>
                <w:r>
                  <w:rPr>
                    <w:rFonts w:eastAsia="MS Gothic" w:ascii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 Éco-délégués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  <w:t>Nombre :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dont : </w:t>
            </w:r>
            <w:sdt>
              <w:sdtPr>
                <w:id w:val="188922392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icrosoft YaHei" w:ascii="Liberation Sans" w:hAnsi="Liberation Sans"/>
                    <w:sz w:val="28"/>
                    <w:szCs w:val="28"/>
                  </w:rPr>
                </w:r>
                <w:r>
                  <w:rPr>
                    <w:rFonts w:eastAsia="MS Gothic" w:ascii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 Ambassadeurs santé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  <w:t>Nombre :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dont : </w:t>
            </w:r>
            <w:sdt>
              <w:sdtPr>
                <w:id w:val="59645379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icrosoft YaHei" w:ascii="Liberation Sans" w:hAnsi="Liberation Sans"/>
                    <w:sz w:val="28"/>
                    <w:szCs w:val="28"/>
                  </w:rPr>
                </w:r>
                <w:r>
                  <w:rPr>
                    <w:rFonts w:eastAsia="MS Gothic" w:ascii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 élus CVL/CVC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  <w:t>Nombre :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sz w:val="28"/>
                <w:szCs w:val="28"/>
              </w:rPr>
            </w:pPr>
            <w:sdt>
              <w:sdtPr>
                <w:id w:val="132709112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sz w:val="28"/>
                    <w:szCs w:val="28"/>
                  </w:rPr>
                </w:r>
                <w:r>
                  <w:rPr>
                    <w:rFonts w:eastAsia="MS Gothic" w:ascii="MS Gothic" w:hAnsi="MS Gothic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Microsoft YaHei" w:ascii="Liberation Sans" w:hAnsi="Liberation Sans"/>
                <w:sz w:val="28"/>
                <w:szCs w:val="28"/>
              </w:rPr>
              <w:t xml:space="preserve"> </w:t>
            </w:r>
            <w:r>
              <w:rPr>
                <w:rFonts w:eastAsia="Microsoft YaHei" w:ascii="Liberation Sans" w:hAnsi="Liberation Sans"/>
                <w:sz w:val="28"/>
                <w:szCs w:val="28"/>
              </w:rPr>
              <w:t>Autres (personnels non enseignants, parents, partenaires, ambassadeurs…)</w:t>
            </w:r>
          </w:p>
        </w:tc>
      </w:tr>
      <w:tr>
        <w:trPr>
          <w:trHeight w:val="567" w:hRule="atLeast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i/>
                <w:i/>
                <w:iCs/>
                <w:sz w:val="24"/>
              </w:rPr>
            </w:pPr>
            <w:r>
              <w:rPr>
                <w:rFonts w:eastAsia="Microsoft YaHei" w:ascii="Liberation Sans" w:hAnsi="Liberation Sans"/>
                <w:i/>
                <w:iCs/>
                <w:sz w:val="24"/>
              </w:rPr>
              <w:t>Merci de détailler votre dernière réponse :</w:t>
            </w:r>
          </w:p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i/>
                <w:i/>
                <w:iCs/>
                <w:sz w:val="24"/>
              </w:rPr>
            </w:pPr>
            <w:r>
              <w:rPr>
                <w:rFonts w:eastAsia="Microsoft YaHei" w:ascii="Liberation Sans" w:hAnsi="Liberation Sans"/>
                <w:i/>
                <w:iCs/>
                <w:sz w:val="24"/>
              </w:rPr>
            </w:r>
          </w:p>
          <w:p>
            <w:pPr>
              <w:pStyle w:val="BodyText"/>
              <w:widowControl w:val="false"/>
              <w:shd w:val="clear" w:color="auto" w:fill="auto"/>
              <w:rPr>
                <w:rFonts w:ascii="Liberation Sans" w:hAnsi="Liberation Sans" w:eastAsia="Microsoft YaHei"/>
                <w:i/>
                <w:i/>
                <w:iCs/>
                <w:sz w:val="24"/>
              </w:rPr>
            </w:pPr>
            <w:r>
              <w:rPr>
                <w:rFonts w:eastAsia="Microsoft YaHei" w:ascii="Liberation Sans" w:hAnsi="Liberation Sans"/>
                <w:i/>
                <w:iCs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BodyText"/>
              <w:widowControl w:val="false"/>
              <w:shd w:val="clear" w:color="auto" w:fill="auto"/>
              <w:rPr/>
            </w:pPr>
            <w:r>
              <w:rPr>
                <w:rFonts w:eastAsia="Microsoft YaHei" w:ascii="Liberation Sans" w:hAnsi="Liberation Sans"/>
                <w:sz w:val="28"/>
                <w:szCs w:val="28"/>
                <w:u w:val="single"/>
              </w:rPr>
              <w:t xml:space="preserve">Nombre de réunions de pilotage pendant l’année scolaire </w:t>
            </w:r>
            <w:r>
              <w:rPr>
                <w:rFonts w:eastAsia="Microsoft YaHei" w:ascii="Liberation Sans" w:hAnsi="Liberation Sans"/>
                <w:sz w:val="28"/>
                <w:szCs w:val="28"/>
              </w:rPr>
              <w:t>:</w:t>
            </w:r>
          </w:p>
          <w:p>
            <w:pPr>
              <w:pStyle w:val="BodyText"/>
              <w:widowControl w:val="false"/>
              <w:shd w:val="clear" w:color="auto" w:fill="auto"/>
              <w:rPr/>
            </w:pPr>
            <w:r>
              <w:rPr/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shd w:val="clear" w:color="auto" w:fill="auto"/>
              <w:suppressAutoHyphens w:val="false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</w:r>
          </w:p>
          <w:p>
            <w:pPr>
              <w:pStyle w:val="LONormal"/>
              <w:widowControl w:val="false"/>
              <w:shd w:val="clear" w:color="auto" w:fill="auto"/>
              <w:suppressAutoHyphens w:val="false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</w:r>
          </w:p>
          <w:p>
            <w:pPr>
              <w:pStyle w:val="LONormal"/>
              <w:widowControl w:val="false"/>
              <w:shd w:val="clear" w:color="auto" w:fill="auto"/>
              <w:suppressAutoHyphens w:val="false"/>
              <w:rPr>
                <w:rFonts w:ascii="Liberation Sans" w:hAnsi="Liberation Sans" w:eastAsia="Microsoft YaHei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LONormal"/>
              <w:widowControl w:val="false"/>
              <w:shd w:val="clear" w:color="auto" w:fill="auto"/>
              <w:suppressAutoHyphens w:val="false"/>
              <w:jc w:val="center"/>
              <w:rPr>
                <w:rFonts w:ascii="Liberation Sans" w:hAnsi="Liberation Sans" w:eastAsia="Microsoft YaHei"/>
                <w:color w:val="FF0000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color w:val="FF0000"/>
                <w:sz w:val="28"/>
                <w:szCs w:val="28"/>
              </w:rPr>
              <w:t xml:space="preserve">Joindre un compte-rendu / relevé de conclusions des réunions de la structure de pilotage </w:t>
            </w:r>
          </w:p>
          <w:p>
            <w:pPr>
              <w:pStyle w:val="LONormal"/>
              <w:widowControl w:val="false"/>
              <w:shd w:val="clear" w:color="auto" w:fill="auto"/>
              <w:suppressAutoHyphens w:val="false"/>
              <w:jc w:val="center"/>
              <w:rPr>
                <w:rFonts w:ascii="Liberation Sans" w:hAnsi="Liberation Sans" w:eastAsia="Microsoft YaHei"/>
                <w:color w:val="FF0000"/>
                <w:sz w:val="28"/>
                <w:szCs w:val="28"/>
              </w:rPr>
            </w:pPr>
            <w:r>
              <w:rPr>
                <w:rFonts w:eastAsia="Microsoft YaHei" w:ascii="Liberation Sans" w:hAnsi="Liberation Sans"/>
                <w:color w:val="FF0000"/>
                <w:sz w:val="28"/>
                <w:szCs w:val="28"/>
              </w:rPr>
              <w:t>(indispensable à partir du niveau engagement)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Grilledutableau"/>
        <w:tblW w:w="14879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70"/>
        <w:gridCol w:w="11482"/>
        <w:gridCol w:w="2126"/>
      </w:tblGrid>
      <w:tr>
        <w:trPr>
          <w:cantSplit w:val="true"/>
        </w:trPr>
        <w:tc>
          <w:tcPr>
            <w:tcW w:w="127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iCs/>
              </w:rPr>
            </w:pPr>
            <w:r>
              <w:rPr/>
              <w:drawing>
                <wp:inline distT="0" distB="0" distL="0" distR="0">
                  <wp:extent cx="600075" cy="600075"/>
                  <wp:effectExtent l="0" t="0" r="0" b="0"/>
                  <wp:docPr id="16" name="Image 800001706" descr="Ampoule et engre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800001706" descr="Ampoule et engren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iCs/>
                <w:sz w:val="12"/>
              </w:rPr>
            </w:pPr>
            <w:r>
              <w:rPr>
                <w:rFonts w:cs="Arial" w:ascii="Arial" w:hAnsi="Arial"/>
                <w:i/>
                <w:iCs/>
                <w:sz w:val="12"/>
              </w:rPr>
            </w:r>
          </w:p>
        </w:tc>
        <w:tc>
          <w:tcPr>
            <w:tcW w:w="1360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2"/>
                <w:lang w:val="fr-FR" w:eastAsia="en-US" w:bidi="ar-SA"/>
              </w:rPr>
              <w:t>Critères utilisés pour l’obtention du label E3D et/ou Edusanté – cocher les cases correspondantes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lang w:val="fr-FR" w:eastAsia="en-US" w:bidi="ar-SA"/>
              </w:rPr>
              <w:t xml:space="preserve">Dans ce qui suit, </w:t>
            </w: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4"/>
                <w:u w:val="single"/>
                <w:lang w:val="fr-FR" w:eastAsia="en-US" w:bidi="ar-SA"/>
              </w:rPr>
              <w:t>p</w:t>
            </w:r>
            <w:r>
              <w:rPr>
                <w:rFonts w:eastAsia="Calibri" w:cs="Arial" w:ascii="Arial" w:hAnsi="Arial"/>
                <w:b/>
                <w:iCs/>
                <w:color w:val="FF0000"/>
                <w:kern w:val="0"/>
                <w:sz w:val="24"/>
                <w:szCs w:val="24"/>
                <w:u w:val="single"/>
                <w:lang w:val="fr-FR" w:eastAsia="en-US" w:bidi="ar-SA"/>
              </w:rPr>
              <w:t>our chaque case cochée</w:t>
            </w:r>
            <w:r>
              <w:rPr>
                <w:rFonts w:eastAsia="Calibri" w:cs="Arial" w:ascii="Arial" w:hAnsi="Arial"/>
                <w:b/>
                <w:iCs/>
                <w:color w:val="FF0000"/>
                <w:kern w:val="0"/>
                <w:sz w:val="24"/>
                <w:szCs w:val="24"/>
                <w:lang w:val="fr-FR" w:eastAsia="en-US" w:bidi="ar-SA"/>
              </w:rPr>
              <w:t>, joindre un ou deux documents-exemples au dossier (compte rendu de réunion, photo, article de presse, production d’élèves, convention…)</w:t>
            </w:r>
            <w:r>
              <w:rPr>
                <w:rFonts w:eastAsia="Calibri" w:cs="Arial" w:ascii="Arial" w:hAnsi="Arial"/>
                <w:b/>
                <w:iCs/>
                <w:kern w:val="0"/>
                <w:sz w:val="24"/>
                <w:szCs w:val="24"/>
                <w:lang w:val="fr-FR" w:eastAsia="en-US" w:bidi="ar-SA"/>
              </w:rPr>
              <w:t>.</w:t>
            </w:r>
          </w:p>
        </w:tc>
      </w:tr>
      <w:tr>
        <w:trPr>
          <w:cantSplit w:val="true"/>
        </w:trPr>
        <w:tc>
          <w:tcPr>
            <w:tcW w:w="12752" w:type="dxa"/>
            <w:gridSpan w:val="2"/>
            <w:tcBorders/>
            <w:shd w:color="auto" w:fill="DEEAF6" w:themeFill="accent5" w:themeFillTint="33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b/>
                <w:kern w:val="0"/>
                <w:sz w:val="28"/>
                <w:szCs w:val="20"/>
                <w:lang w:val="fr-FR" w:eastAsia="en-US" w:bidi="ar-SA"/>
              </w:rPr>
              <w:t>CRITÈRES DE LABELLISATION E3D / EDUSANTÉ</w:t>
            </w:r>
          </w:p>
        </w:tc>
        <w:tc>
          <w:tcPr>
            <w:tcW w:w="2126" w:type="dxa"/>
            <w:tcBorders/>
            <w:shd w:color="auto" w:fill="DEEAF6" w:themeFill="accent5" w:themeFillTint="33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Mis en œuvre pour la démarche EDD / EPSa :</w:t>
            </w:r>
          </w:p>
        </w:tc>
      </w:tr>
      <w:tr>
        <w:trPr>
          <w:cantSplit w:val="true"/>
        </w:trPr>
        <w:tc>
          <w:tcPr>
            <w:tcW w:w="14878" w:type="dxa"/>
            <w:gridSpan w:val="3"/>
            <w:tcBorders/>
            <w:shd w:color="auto" w:fill="B4C6E7" w:themeFill="accent1" w:themeFillTint="66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eastAsia="Microsoft YaHei"/>
                <w:b/>
                <w:b/>
                <w:bCs/>
                <w:color w:val="auto"/>
                <w:sz w:val="28"/>
                <w:szCs w:val="28"/>
                <w:lang w:eastAsia="zh-CN" w:bidi="hi-IN"/>
              </w:rPr>
            </w:pPr>
            <w:r>
              <w:rPr>
                <w:rFonts w:eastAsia="Microsoft YaHei"/>
                <w:b/>
                <w:bCs/>
                <w:color w:val="auto"/>
                <w:kern w:val="0"/>
                <w:sz w:val="28"/>
                <w:szCs w:val="28"/>
                <w:lang w:val="fr-FR" w:eastAsia="zh-CN" w:bidi="hi-IN"/>
              </w:rPr>
              <w:t>Engagement des élèves</w:t>
            </w:r>
          </w:p>
        </w:tc>
      </w:tr>
      <w:tr>
        <w:trPr/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12" w:hanging="357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fr-FR" w:eastAsia="en-US" w:bidi="ar-SA"/>
              </w:rPr>
              <w:t>Les élèves de l’établissement sont engagés dans différentes actions santé/EDD.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lineRule="auto" w:line="276" w:before="0" w:after="0"/>
              <w:ind w:left="-97" w:hanging="0"/>
              <w:jc w:val="center"/>
              <w:rPr>
                <w:sz w:val="20"/>
                <w:szCs w:val="20"/>
              </w:rPr>
            </w:pPr>
            <w:sdt>
              <w:sdtPr>
                <w:id w:val="-181348147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28"/>
                    <w:szCs w:val="28"/>
                    <w:lang w:val="fr-FR" w:eastAsia="en-US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sdtContent>
            </w:sdt>
          </w:p>
        </w:tc>
      </w:tr>
      <w:tr>
        <w:trPr>
          <w:cantSplit w:val="true"/>
        </w:trPr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uppressAutoHyphens w:val="true"/>
              <w:spacing w:lineRule="auto" w:line="240" w:before="0" w:after="0"/>
              <w:ind w:left="312" w:hanging="36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fr-FR" w:eastAsia="en-US" w:bidi="ar-SA"/>
              </w:rPr>
              <w:t>L’équipe projet associe les élèves via le CVC, le CVL, CESCE</w:t>
            </w:r>
          </w:p>
        </w:tc>
        <w:tc>
          <w:tcPr>
            <w:tcW w:w="2126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190251336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ind w:left="-97" w:hanging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>
          <w:cantSplit w:val="true"/>
        </w:trPr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240" w:before="0" w:after="0"/>
              <w:ind w:left="312" w:hanging="36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fr-FR" w:eastAsia="en-US" w:bidi="ar-SA"/>
              </w:rPr>
              <w:t xml:space="preserve">Les élèves engagés au sein de l’école ou de l’établissement (ambassadeurs-santé, éco-délégués, ambassadeurs non au harcèlement, élus au CVC, CVL, etc.) élaborent ensemble un projet autour de la santé / EDD </w:t>
            </w:r>
          </w:p>
        </w:tc>
        <w:tc>
          <w:tcPr>
            <w:tcW w:w="2126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96084001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ind w:left="-97" w:hanging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>
          <w:cantSplit w:val="true"/>
        </w:trPr>
        <w:tc>
          <w:tcPr>
            <w:tcW w:w="14878" w:type="dxa"/>
            <w:gridSpan w:val="3"/>
            <w:tcBorders/>
            <w:shd w:color="auto" w:fill="B4C6E7" w:themeFill="accent1" w:themeFillTint="66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ind w:left="-97" w:hanging="0"/>
              <w:jc w:val="center"/>
              <w:rPr>
                <w:rFonts w:eastAsia="Microsoft YaHei"/>
                <w:b/>
                <w:b/>
                <w:bCs/>
                <w:color w:val="auto"/>
                <w:sz w:val="28"/>
                <w:szCs w:val="28"/>
                <w:lang w:eastAsia="zh-CN" w:bidi="hi-IN"/>
              </w:rPr>
            </w:pPr>
            <w:r>
              <w:rPr>
                <w:rFonts w:eastAsia="Microsoft YaHei"/>
                <w:b/>
                <w:bCs/>
                <w:color w:val="auto"/>
                <w:kern w:val="0"/>
                <w:sz w:val="28"/>
                <w:szCs w:val="28"/>
                <w:lang w:val="fr-FR" w:eastAsia="zh-CN" w:bidi="hi-IN"/>
              </w:rPr>
              <w:t>Formation des élèves et des personnels</w:t>
            </w:r>
          </w:p>
        </w:tc>
      </w:tr>
      <w:tr>
        <w:trPr>
          <w:cantSplit w:val="true"/>
        </w:trPr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4" w:hanging="36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fr-FR" w:eastAsia="en-US" w:bidi="ar-SA"/>
              </w:rPr>
              <w:t>Une formation est dispensée aux élèves engagés dans les projets de promotion de la santé et/ou aux élèves acteurs du DD</w:t>
            </w:r>
          </w:p>
        </w:tc>
        <w:tc>
          <w:tcPr>
            <w:tcW w:w="2126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701631643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ind w:left="-97" w:hanging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>
          <w:cantSplit w:val="true"/>
        </w:trPr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4" w:hanging="36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fr-FR" w:eastAsia="en-US" w:bidi="ar-SA"/>
              </w:rPr>
              <w:t>Une formation à destination des personnels a été mise en place</w:t>
            </w:r>
          </w:p>
        </w:tc>
        <w:tc>
          <w:tcPr>
            <w:tcW w:w="2126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4655536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ind w:left="-97" w:hanging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>
          <w:cantSplit w:val="true"/>
        </w:trPr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4" w:hanging="36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fr-FR" w:eastAsia="en-US" w:bidi="ar-SA"/>
              </w:rPr>
              <w:t>Un projet annuel de formation des personnels est proposé</w:t>
            </w:r>
          </w:p>
        </w:tc>
        <w:tc>
          <w:tcPr>
            <w:tcW w:w="2126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03265200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ind w:left="-97" w:hanging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>
          <w:cantSplit w:val="true"/>
        </w:trPr>
        <w:tc>
          <w:tcPr>
            <w:tcW w:w="14878" w:type="dxa"/>
            <w:gridSpan w:val="3"/>
            <w:tcBorders/>
            <w:shd w:color="auto" w:fill="B4C6E7" w:themeFill="accent1" w:themeFillTint="66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ind w:left="-97" w:hanging="0"/>
              <w:jc w:val="center"/>
              <w:rPr>
                <w:rFonts w:eastAsia="Microsoft YaHei"/>
                <w:b/>
                <w:b/>
                <w:bCs/>
                <w:color w:val="auto"/>
                <w:sz w:val="28"/>
                <w:szCs w:val="28"/>
                <w:lang w:eastAsia="zh-CN" w:bidi="hi-IN"/>
              </w:rPr>
            </w:pPr>
            <w:r>
              <w:rPr>
                <w:rFonts w:eastAsia="Microsoft YaHei"/>
                <w:b/>
                <w:bCs/>
                <w:color w:val="auto"/>
                <w:kern w:val="0"/>
                <w:sz w:val="28"/>
                <w:szCs w:val="28"/>
                <w:lang w:val="fr-FR" w:eastAsia="zh-CN" w:bidi="hi-IN"/>
              </w:rPr>
              <w:t>Partenariats</w:t>
            </w:r>
          </w:p>
        </w:tc>
      </w:tr>
      <w:tr>
        <w:trPr>
          <w:cantSplit w:val="true"/>
        </w:trPr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4" w:hanging="36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fr-FR" w:eastAsia="en-US" w:bidi="ar-SA"/>
              </w:rPr>
              <w:t>Une collaboration avec un ou des partenaires parties prenantes se met en place et se structure</w:t>
            </w:r>
          </w:p>
        </w:tc>
        <w:tc>
          <w:tcPr>
            <w:tcW w:w="2126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87242588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ind w:left="-97" w:hanging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>
          <w:cantSplit w:val="true"/>
        </w:trPr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240" w:before="0" w:after="0"/>
              <w:ind w:left="314" w:hanging="36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fr-FR" w:eastAsia="en-US" w:bidi="ar-SA"/>
              </w:rPr>
              <w:t>Une collaboration avec un ou des partenaires parties prenantes est installée de façon pérenne</w:t>
            </w:r>
          </w:p>
        </w:tc>
        <w:tc>
          <w:tcPr>
            <w:tcW w:w="2126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1400440512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ind w:left="-97" w:hanging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4878" w:type="dxa"/>
            <w:gridSpan w:val="3"/>
            <w:tcBorders/>
            <w:shd w:color="auto" w:fill="B4C6E7" w:themeFill="accent1" w:themeFillTint="66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ind w:left="-97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Microsoft YaHei"/>
                <w:b/>
                <w:bCs/>
                <w:color w:val="auto"/>
                <w:kern w:val="0"/>
                <w:sz w:val="28"/>
                <w:szCs w:val="28"/>
                <w:lang w:val="fr-FR" w:eastAsia="zh-CN" w:bidi="hi-IN"/>
              </w:rPr>
              <w:t>Cohérence et progressivité des actions</w:t>
            </w:r>
          </w:p>
        </w:tc>
      </w:tr>
      <w:tr>
        <w:trPr/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Default"/>
              <w:widowControl w:val="false"/>
              <w:numPr>
                <w:ilvl w:val="0"/>
                <w:numId w:val="21"/>
              </w:numPr>
              <w:suppressAutoHyphens w:val="true"/>
              <w:spacing w:before="0" w:after="0"/>
              <w:ind w:left="314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Des actions ou projets de promotion de la santé sont mis en œuvre dans l’école ou l’établissement</w:t>
            </w:r>
          </w:p>
        </w:tc>
        <w:tc>
          <w:tcPr>
            <w:tcW w:w="2126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77283062"/>
            </w:sdtPr>
            <w:sdtContent>
              <w:p>
                <w:pPr>
                  <w:pStyle w:val="Default"/>
                  <w:widowControl w:val="false"/>
                  <w:suppressAutoHyphens w:val="true"/>
                  <w:spacing w:before="0" w:after="0"/>
                  <w:ind w:left="-97" w:hanging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ascii="MS Gothic" w:hAnsi="MS Gothic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Default"/>
              <w:widowControl w:val="false"/>
              <w:numPr>
                <w:ilvl w:val="0"/>
                <w:numId w:val="22"/>
              </w:numPr>
              <w:suppressAutoHyphens w:val="true"/>
              <w:spacing w:before="0" w:after="0"/>
              <w:ind w:left="314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Les projets articulent deux ou plusieurs dimensions de l’EPSa et/ou de l’EDD</w:t>
            </w:r>
          </w:p>
        </w:tc>
        <w:tc>
          <w:tcPr>
            <w:tcW w:w="2126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70503591"/>
            </w:sdtPr>
            <w:sdtContent>
              <w:p>
                <w:pPr>
                  <w:pStyle w:val="Default"/>
                  <w:widowControl w:val="false"/>
                  <w:suppressAutoHyphens w:val="true"/>
                  <w:spacing w:before="0" w:after="0"/>
                  <w:ind w:left="-97" w:hanging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ascii="MS Gothic" w:hAnsi="MS Gothic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Default"/>
              <w:widowControl w:val="false"/>
              <w:numPr>
                <w:ilvl w:val="0"/>
                <w:numId w:val="23"/>
              </w:numPr>
              <w:suppressAutoHyphens w:val="true"/>
              <w:spacing w:before="0" w:after="0"/>
              <w:ind w:left="314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Le plan d’actions EPSa est décliné de manière progressive en fonction des différents niveaux d’enseignement</w:t>
            </w:r>
          </w:p>
        </w:tc>
        <w:tc>
          <w:tcPr>
            <w:tcW w:w="2126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1866440262"/>
            </w:sdtPr>
            <w:sdtContent>
              <w:p>
                <w:pPr>
                  <w:pStyle w:val="Default"/>
                  <w:widowControl w:val="false"/>
                  <w:suppressAutoHyphens w:val="true"/>
                  <w:spacing w:before="0" w:after="0"/>
                  <w:ind w:left="-97" w:hanging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ascii="MS Gothic" w:hAnsi="MS Gothic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>
          <w:cantSplit w:val="true"/>
        </w:trPr>
        <w:tc>
          <w:tcPr>
            <w:tcW w:w="14878" w:type="dxa"/>
            <w:gridSpan w:val="3"/>
            <w:tcBorders/>
            <w:shd w:color="auto" w:fill="B4C6E7" w:themeFill="accent1" w:themeFillTint="66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ind w:left="-97" w:hanging="0"/>
              <w:jc w:val="center"/>
              <w:rPr>
                <w:rFonts w:eastAsia="Microsoft YaHei"/>
                <w:b/>
                <w:b/>
                <w:bCs/>
                <w:color w:val="auto"/>
                <w:sz w:val="28"/>
                <w:szCs w:val="28"/>
                <w:lang w:eastAsia="zh-CN" w:bidi="hi-IN"/>
              </w:rPr>
            </w:pPr>
            <w:r>
              <w:rPr>
                <w:rFonts w:eastAsia="Microsoft YaHei"/>
                <w:b/>
                <w:bCs/>
                <w:color w:val="auto"/>
                <w:kern w:val="0"/>
                <w:sz w:val="28"/>
                <w:szCs w:val="28"/>
                <w:lang w:val="fr-FR" w:eastAsia="zh-CN" w:bidi="hi-IN"/>
              </w:rPr>
              <w:t>Valorisation / communication</w:t>
            </w:r>
          </w:p>
        </w:tc>
      </w:tr>
      <w:tr>
        <w:trPr>
          <w:cantSplit w:val="true"/>
        </w:trPr>
        <w:tc>
          <w:tcPr>
            <w:tcW w:w="12752" w:type="dxa"/>
            <w:gridSpan w:val="2"/>
            <w:tcBorders/>
            <w:shd w:color="auto" w:fill="DEEAF6" w:themeFill="accent5" w:themeFillTint="33" w:val="clear"/>
          </w:tcPr>
          <w:p>
            <w:pPr>
              <w:pStyle w:val="Default"/>
              <w:widowControl w:val="false"/>
              <w:numPr>
                <w:ilvl w:val="0"/>
                <w:numId w:val="24"/>
              </w:numPr>
              <w:suppressAutoHyphens w:val="true"/>
              <w:spacing w:before="0" w:after="0"/>
              <w:ind w:left="314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Les actions menées sont valorisées et relayées par des canaux de communication internes et/ou externes à l’établissement</w:t>
            </w:r>
          </w:p>
        </w:tc>
        <w:tc>
          <w:tcPr>
            <w:tcW w:w="2126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1409609689"/>
            </w:sdtPr>
            <w:sdtContent>
              <w:p>
                <w:pPr>
                  <w:pStyle w:val="Default"/>
                  <w:widowControl w:val="false"/>
                  <w:suppressAutoHyphens w:val="true"/>
                  <w:spacing w:before="0" w:after="0"/>
                  <w:ind w:left="-97" w:hanging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ascii="MS Gothic" w:hAnsi="MS Gothic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Grilledutableau1"/>
        <w:tblW w:w="15027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753"/>
        <w:gridCol w:w="2273"/>
      </w:tblGrid>
      <w:tr>
        <w:trPr/>
        <w:tc>
          <w:tcPr>
            <w:tcW w:w="15026" w:type="dxa"/>
            <w:gridSpan w:val="2"/>
            <w:tcBorders/>
            <w:shd w:color="auto" w:fill="B4C6E7" w:themeFill="accent1" w:themeFillTint="66" w:val="clear"/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Microsoft YaHei" w:cs="Mangal" w:ascii="Liberation Sans" w:hAnsi="Liberation Sans"/>
                <w:b/>
                <w:bCs/>
                <w:kern w:val="0"/>
                <w:sz w:val="28"/>
                <w:szCs w:val="28"/>
                <w:lang w:val="fr-FR" w:eastAsia="zh-CN" w:bidi="hi-IN"/>
              </w:rPr>
              <w:t>Partenariats inter-établissements ou établissement-écoles (requis niveau 4)</w:t>
            </w:r>
          </w:p>
        </w:tc>
      </w:tr>
      <w:tr>
        <w:trPr/>
        <w:tc>
          <w:tcPr>
            <w:tcW w:w="12753" w:type="dxa"/>
            <w:tcBorders/>
            <w:shd w:color="auto" w:fill="DEEAF6" w:themeFill="accent5" w:themeFillTint="33" w:val="clear"/>
          </w:tcPr>
          <w:p>
            <w:pPr>
              <w:pStyle w:val="Default"/>
              <w:widowControl w:val="false"/>
              <w:numPr>
                <w:ilvl w:val="0"/>
                <w:numId w:val="25"/>
              </w:numPr>
              <w:suppressAutoHyphens w:val="true"/>
              <w:spacing w:lineRule="auto" w:line="276" w:before="0" w:after="240"/>
              <w:ind w:left="323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 xml:space="preserve">Des partenariats avec des établissements scolaires de proximité sont engagés </w:t>
            </w:r>
          </w:p>
        </w:tc>
        <w:tc>
          <w:tcPr>
            <w:tcW w:w="2273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17761736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2753" w:type="dxa"/>
            <w:tcBorders/>
            <w:shd w:color="auto" w:fill="DEEAF6" w:themeFill="accent5" w:themeFillTint="33" w:val="clear"/>
          </w:tcPr>
          <w:p>
            <w:pPr>
              <w:pStyle w:val="Default"/>
              <w:widowControl w:val="false"/>
              <w:numPr>
                <w:ilvl w:val="0"/>
                <w:numId w:val="26"/>
              </w:numPr>
              <w:suppressAutoHyphens w:val="true"/>
              <w:spacing w:lineRule="auto" w:line="276" w:before="0" w:after="240"/>
              <w:ind w:left="323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 xml:space="preserve">Des projets sont coconstruits avec des établissements et des partenaires du territoire </w:t>
            </w:r>
          </w:p>
        </w:tc>
        <w:tc>
          <w:tcPr>
            <w:tcW w:w="2273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835372723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2753" w:type="dxa"/>
            <w:tcBorders/>
            <w:shd w:color="auto" w:fill="DEEAF6" w:themeFill="accent5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23" w:hanging="36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fr-FR" w:eastAsia="en-US" w:bidi="ar-SA"/>
              </w:rPr>
              <w:t>Un CESCE inter-degrés ou inter-établissements est mis en place</w:t>
            </w:r>
          </w:p>
        </w:tc>
        <w:tc>
          <w:tcPr>
            <w:tcW w:w="2273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1059014853"/>
            </w:sdtPr>
            <w:sdtContent>
              <w:p>
                <w:pPr>
                  <w:pStyle w:val="Default"/>
                  <w:widowControl w:val="false"/>
                  <w:suppressAutoHyphens w:val="true"/>
                  <w:spacing w:lineRule="auto" w:line="276"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="MS Gothic" w:ascii="MS Gothic" w:hAnsi="MS Gothic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5026" w:type="dxa"/>
            <w:gridSpan w:val="2"/>
            <w:tcBorders/>
            <w:shd w:color="auto" w:fill="B4C6E7" w:themeFill="accent1" w:themeFillTint="66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Liberation Sans" w:hAnsi="Liberation Sans" w:eastAsia="Microsoft YaHei" w:cs="Mangal"/>
                <w:b/>
                <w:b/>
                <w:bCs/>
                <w:color w:val="auto"/>
                <w:sz w:val="28"/>
                <w:szCs w:val="28"/>
                <w:lang w:eastAsia="zh-CN" w:bidi="hi-IN"/>
              </w:rPr>
            </w:pPr>
            <w:r>
              <w:rPr>
                <w:rFonts w:eastAsia="Microsoft YaHei" w:cs="Mangal" w:ascii="Liberation Sans" w:hAnsi="Liberation Sans"/>
                <w:b/>
                <w:bCs/>
                <w:color w:val="auto"/>
                <w:kern w:val="0"/>
                <w:sz w:val="28"/>
                <w:szCs w:val="28"/>
                <w:lang w:val="fr-FR" w:eastAsia="zh-CN" w:bidi="hi-IN"/>
              </w:rPr>
              <w:t>Inscription dans le projet d’établissement (Requis niveau 4)</w:t>
            </w:r>
          </w:p>
        </w:tc>
      </w:tr>
      <w:tr>
        <w:trPr/>
        <w:tc>
          <w:tcPr>
            <w:tcW w:w="12753" w:type="dxa"/>
            <w:tcBorders/>
            <w:shd w:color="auto" w:fill="DEEAF6" w:themeFill="accent5" w:themeFillTint="33" w:val="clear"/>
          </w:tcPr>
          <w:p>
            <w:pPr>
              <w:pStyle w:val="Default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323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 xml:space="preserve">Le projet est inscrit : </w:t>
              <w:br/>
              <w:t xml:space="preserve">- dans le projet d’établissement </w:t>
              <w:br/>
              <w:t xml:space="preserve">- dans les axes de la contractualisation </w:t>
            </w:r>
          </w:p>
        </w:tc>
        <w:tc>
          <w:tcPr>
            <w:tcW w:w="22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2"/>
                <w:szCs w:val="28"/>
              </w:rPr>
            </w:pPr>
            <w:r>
              <w:rPr>
                <w:rFonts w:cs="Arial" w:ascii="Arial" w:hAnsi="Arial"/>
                <w:color w:val="000000"/>
                <w:sz w:val="12"/>
                <w:szCs w:val="28"/>
              </w:rPr>
            </w:r>
          </w:p>
          <w:sdt>
            <w:sdtPr>
              <w14:checkbox>
                <w14:checked w:val=""/>
                <w14:checkedState w:val=""/>
                <w14:uncheckedState w:val=""/>
              </w14:checkbox>
              <w:id w:val="3709579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  <w:sdt>
            <w:sdtPr>
              <w14:checkbox>
                <w14:checked w:val=""/>
                <w14:checkedState w:val=""/>
                <w14:uncheckedState w:val=""/>
              </w14:checkbox>
              <w:id w:val="537394969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2753" w:type="dxa"/>
            <w:tcBorders/>
            <w:shd w:color="auto" w:fill="DEEAF6" w:themeFill="accent5" w:themeFillTint="33" w:val="clear"/>
          </w:tcPr>
          <w:p>
            <w:pPr>
              <w:pStyle w:val="Default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323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 xml:space="preserve">Les projets s’inscrivent dans un plan d’actions annuel élaboré collectivement en CESCE </w:t>
            </w:r>
          </w:p>
        </w:tc>
        <w:tc>
          <w:tcPr>
            <w:tcW w:w="2273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1741174671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2753" w:type="dxa"/>
            <w:tcBorders/>
            <w:shd w:color="auto" w:fill="DEEAF6" w:themeFill="accent5" w:themeFillTint="33" w:val="clear"/>
          </w:tcPr>
          <w:p>
            <w:pPr>
              <w:pStyle w:val="Default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323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Le plan d’actions annuel s’appuie sur un diagnostic et prévoit une évaluation</w:t>
            </w:r>
          </w:p>
        </w:tc>
        <w:tc>
          <w:tcPr>
            <w:tcW w:w="2273" w:type="dxa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45318858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Grilledutableau"/>
        <w:tblW w:w="15021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60"/>
        <w:gridCol w:w="11411"/>
        <w:gridCol w:w="2114"/>
        <w:gridCol w:w="236"/>
      </w:tblGrid>
      <w:tr>
        <w:trPr/>
        <w:tc>
          <w:tcPr>
            <w:tcW w:w="15021" w:type="dxa"/>
            <w:gridSpan w:val="4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Microsoft YaHei" w:cs="Arial" w:ascii="Arial" w:hAnsi="Arial"/>
                <w:b/>
                <w:bCs/>
                <w:kern w:val="0"/>
                <w:sz w:val="28"/>
                <w:szCs w:val="28"/>
                <w:lang w:val="fr-FR" w:eastAsia="zh-CN" w:bidi="hi-IN"/>
              </w:rPr>
              <w:t>Démarche spécifique (EPSa)</w:t>
            </w:r>
          </w:p>
        </w:tc>
      </w:tr>
      <w:tr>
        <w:trPr/>
        <w:tc>
          <w:tcPr>
            <w:tcW w:w="12671" w:type="dxa"/>
            <w:gridSpan w:val="2"/>
            <w:tcBorders/>
            <w:shd w:color="auto" w:fill="FBE4D5" w:themeFill="accent2" w:themeFillTint="33" w:val="clear"/>
          </w:tcPr>
          <w:p>
            <w:pPr>
              <w:pStyle w:val="Default"/>
              <w:widowControl w:val="false"/>
              <w:numPr>
                <w:ilvl w:val="0"/>
                <w:numId w:val="27"/>
              </w:numPr>
              <w:suppressAutoHyphens w:val="true"/>
              <w:spacing w:before="0" w:after="0"/>
              <w:ind w:left="314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>La réalisation d’un diagnostic est engagée afin d’identifier les besoins en matière de promotion de la santé</w:t>
            </w:r>
          </w:p>
        </w:tc>
        <w:tc>
          <w:tcPr>
            <w:tcW w:w="2350" w:type="dxa"/>
            <w:gridSpan w:val="2"/>
            <w:tcBorders/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ind w:left="-97" w:hanging="0"/>
              <w:jc w:val="center"/>
              <w:rPr>
                <w:rFonts w:eastAsia="MS Gothic"/>
                <w:sz w:val="28"/>
                <w:szCs w:val="28"/>
              </w:rPr>
            </w:pPr>
            <w:sdt>
              <w:sdtPr>
                <w:id w:val="-13056660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28"/>
                    <w:szCs w:val="28"/>
                    <w:lang w:val="fr-FR" w:eastAsia="en-US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sdtContent>
            </w:sdt>
          </w:p>
        </w:tc>
      </w:tr>
      <w:tr>
        <w:trPr>
          <w:trHeight w:val="357" w:hRule="atLeast"/>
        </w:trPr>
        <w:tc>
          <w:tcPr>
            <w:tcW w:w="12671" w:type="dxa"/>
            <w:gridSpan w:val="2"/>
            <w:tcBorders/>
            <w:shd w:color="auto" w:fill="FBE4D5" w:themeFill="accent2" w:themeFillTint="33" w:val="clear"/>
          </w:tcPr>
          <w:p>
            <w:pPr>
              <w:pStyle w:val="Default"/>
              <w:widowControl w:val="false"/>
              <w:numPr>
                <w:ilvl w:val="0"/>
                <w:numId w:val="28"/>
              </w:numPr>
              <w:suppressAutoHyphens w:val="true"/>
              <w:spacing w:before="0" w:after="0"/>
              <w:ind w:left="314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 xml:space="preserve">Le diagnostic est basé sur les trois axes de la démarche EPSa (éduquer, prévenir, protéger) </w:t>
            </w:r>
          </w:p>
        </w:tc>
        <w:tc>
          <w:tcPr>
            <w:tcW w:w="2350" w:type="dxa"/>
            <w:gridSpan w:val="2"/>
            <w:tcBorders/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ind w:left="-97" w:hanging="0"/>
              <w:jc w:val="center"/>
              <w:rPr>
                <w:sz w:val="20"/>
                <w:szCs w:val="20"/>
              </w:rPr>
            </w:pPr>
            <w:sdt>
              <w:sdtPr>
                <w:id w:val="-133276011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28"/>
                    <w:szCs w:val="28"/>
                    <w:lang w:val="fr-FR" w:eastAsia="en-US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sdtContent>
            </w:sdt>
          </w:p>
        </w:tc>
      </w:tr>
      <w:tr>
        <w:trPr/>
        <w:tc>
          <w:tcPr>
            <w:tcW w:w="15021" w:type="dxa"/>
            <w:gridSpan w:val="4"/>
            <w:tcBorders/>
            <w:shd w:color="auto" w:fill="F7CAAC" w:themeFill="accent2" w:themeFillTint="66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Microsoft YaHei"/>
                <w:b/>
                <w:bCs/>
                <w:color w:val="auto"/>
                <w:kern w:val="0"/>
                <w:sz w:val="28"/>
                <w:szCs w:val="28"/>
                <w:lang w:val="fr-FR" w:eastAsia="zh-CN" w:bidi="hi-IN"/>
              </w:rPr>
              <w:t xml:space="preserve">Développement des Compétences psycho-sociales </w:t>
            </w:r>
            <w:r>
              <w:rPr>
                <w:rFonts w:eastAsia="Microsoft YaHei"/>
                <w:b/>
                <w:bCs/>
                <w:kern w:val="0"/>
                <w:sz w:val="28"/>
                <w:szCs w:val="28"/>
                <w:lang w:val="fr-FR" w:eastAsia="zh-CN" w:bidi="hi-IN"/>
              </w:rPr>
              <w:t>(EPSa)</w:t>
            </w:r>
          </w:p>
        </w:tc>
      </w:tr>
      <w:tr>
        <w:trPr/>
        <w:tc>
          <w:tcPr>
            <w:tcW w:w="12671" w:type="dxa"/>
            <w:gridSpan w:val="2"/>
            <w:tcBorders/>
            <w:shd w:color="auto" w:fill="FBE4D5" w:themeFill="accent2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314" w:hanging="36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fr-FR" w:eastAsia="en-US" w:bidi="ar-SA"/>
              </w:rPr>
              <w:t>Le développement des compétences psychosociales (CPS) est un axe des actions ou projets</w:t>
            </w:r>
          </w:p>
        </w:tc>
        <w:tc>
          <w:tcPr>
            <w:tcW w:w="2350" w:type="dxa"/>
            <w:gridSpan w:val="2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27620958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ind w:left="-101" w:hanging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2671" w:type="dxa"/>
            <w:gridSpan w:val="2"/>
            <w:tcBorders/>
            <w:shd w:color="auto" w:fill="FBE4D5" w:themeFill="accent2" w:themeFillTint="33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314" w:hanging="36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fr-FR" w:eastAsia="en-US" w:bidi="ar-SA"/>
              </w:rPr>
              <w:t>Le développement des CPS est un axe central du plan d’actions annuel</w:t>
            </w:r>
          </w:p>
        </w:tc>
        <w:tc>
          <w:tcPr>
            <w:tcW w:w="2350" w:type="dxa"/>
            <w:gridSpan w:val="2"/>
            <w:tcBorders/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22242142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40" w:before="0" w:after="0"/>
                  <w:ind w:left="-101" w:hanging="0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eastAsia="MS Gothic" w:cs="Arial" w:ascii="MS Gothic" w:hAnsi="MS Gothic"/>
                    <w:color w:val="000000"/>
                    <w:kern w:val="0"/>
                    <w:sz w:val="28"/>
                    <w:szCs w:val="28"/>
                    <w:lang w:val="fr-FR" w:eastAsia="en-US" w:bidi="ar-SA"/>
                  </w:rPr>
                  <w:t>☐</w:t>
                </w:r>
              </w:p>
            </w:sdtContent>
          </w:sdt>
        </w:tc>
      </w:tr>
      <w:tr>
        <w:trPr/>
        <w:tc>
          <w:tcPr>
            <w:tcW w:w="1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6"/>
                <w:szCs w:val="14"/>
              </w:rPr>
            </w:pPr>
            <w:r>
              <w:rPr>
                <w:rFonts w:cs="Arial" w:ascii="Arial" w:hAnsi="Arial"/>
                <w:b/>
                <w:sz w:val="16"/>
                <w:szCs w:val="14"/>
              </w:rPr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126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/>
              <w:drawing>
                <wp:inline distT="0" distB="0" distL="0" distR="0">
                  <wp:extent cx="600075" cy="600075"/>
                  <wp:effectExtent l="0" t="0" r="0" b="0"/>
                  <wp:docPr id="17" name="Image 1447941571" descr="Ampoule et engre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447941571" descr="Ampoule et engren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2"/>
                <w:lang w:val="fr-FR" w:eastAsia="en-US" w:bidi="ar-SA"/>
              </w:rPr>
              <w:t xml:space="preserve">Pour le niveau 4 du label E3D faire apparaître sur cette page la stratégie de pérennisation et la modification globale du fonctionnement de l’établissement.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Arial" w:ascii="Arial" w:hAnsi="Arial"/>
                <w:b/>
                <w:color w:val="FF0000"/>
                <w:kern w:val="0"/>
                <w:sz w:val="24"/>
                <w:szCs w:val="22"/>
                <w:lang w:val="fr-FR" w:eastAsia="en-US" w:bidi="ar-SA"/>
              </w:rPr>
              <w:t>Merci de détailler votre réponse et de fournir des éléments en pièces jointes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tbl>
      <w:tblPr>
        <w:tblStyle w:val="Grilledutableau1"/>
        <w:tblW w:w="14879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95"/>
        <w:gridCol w:w="10483"/>
      </w:tblGrid>
      <w:tr>
        <w:trPr/>
        <w:tc>
          <w:tcPr>
            <w:tcW w:w="14878" w:type="dxa"/>
            <w:gridSpan w:val="2"/>
            <w:tcBorders/>
            <w:shd w:color="auto" w:fill="C5E0B3" w:themeFill="accent6" w:themeFillTint="66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Liberation Sans" w:hAnsi="Liberation Sans" w:eastAsia="Microsoft YaHei" w:cs="Mangal"/>
                <w:b/>
                <w:b/>
                <w:bCs/>
                <w:color w:val="auto"/>
                <w:sz w:val="28"/>
                <w:szCs w:val="28"/>
                <w:lang w:eastAsia="zh-CN" w:bidi="hi-IN"/>
              </w:rPr>
            </w:pPr>
            <w:r>
              <w:rPr>
                <w:rFonts w:eastAsia="Microsoft YaHei" w:cs="Mangal" w:ascii="Liberation Sans" w:hAnsi="Liberation Sans"/>
                <w:b/>
                <w:bCs/>
                <w:color w:val="auto"/>
                <w:kern w:val="0"/>
                <w:sz w:val="28"/>
                <w:szCs w:val="28"/>
                <w:lang w:val="fr-FR" w:eastAsia="zh-CN" w:bidi="hi-IN"/>
              </w:rPr>
              <w:t>Modification globale du fonctionnement de l’établissement (E3D niveau 4)</w:t>
            </w:r>
          </w:p>
        </w:tc>
      </w:tr>
      <w:tr>
        <w:trPr/>
        <w:tc>
          <w:tcPr>
            <w:tcW w:w="14878" w:type="dxa"/>
            <w:gridSpan w:val="2"/>
            <w:tcBorders/>
            <w:shd w:color="auto" w:fill="E2EFD9" w:themeFill="accent6" w:themeFillTint="33" w:val="clear"/>
          </w:tcPr>
          <w:p>
            <w:pPr>
              <w:pStyle w:val="Default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ind w:left="323" w:hanging="36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 xml:space="preserve">Expliquer et/ou détailler dans un document joint en quoi la démarche de développement durable modifie le fonctionnement de l’établissement, sur plusieurs aspects : </w:t>
            </w:r>
          </w:p>
        </w:tc>
      </w:tr>
      <w:tr>
        <w:trPr/>
        <w:tc>
          <w:tcPr>
            <w:tcW w:w="4395" w:type="dxa"/>
            <w:tcBorders/>
            <w:shd w:color="auto" w:fill="E2EFD9" w:themeFill="accent6" w:themeFillTint="33" w:val="clear"/>
          </w:tcPr>
          <w:p>
            <w:pPr>
              <w:pStyle w:val="Default"/>
              <w:widowControl w:val="false"/>
              <w:numPr>
                <w:ilvl w:val="1"/>
                <w:numId w:val="5"/>
              </w:numPr>
              <w:suppressAutoHyphens w:val="true"/>
              <w:spacing w:lineRule="auto" w:line="276" w:before="0" w:after="0"/>
              <w:ind w:left="1434" w:hanging="357"/>
              <w:jc w:val="left"/>
              <w:rPr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  <w:lang w:val="fr-FR" w:eastAsia="en-US" w:bidi="ar-SA"/>
              </w:rPr>
              <w:t>Énergie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suppressAutoHyphens w:val="true"/>
              <w:spacing w:lineRule="auto" w:line="276" w:before="0" w:after="0"/>
              <w:ind w:left="1434" w:hanging="357"/>
              <w:jc w:val="left"/>
              <w:rPr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  <w:lang w:val="fr-FR" w:eastAsia="en-US" w:bidi="ar-SA"/>
              </w:rPr>
              <w:t>Restauration / hébergement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suppressAutoHyphens w:val="true"/>
              <w:spacing w:lineRule="auto" w:line="276" w:before="0" w:after="0"/>
              <w:ind w:left="1434" w:hanging="357"/>
              <w:jc w:val="left"/>
              <w:rPr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  <w:lang w:val="fr-FR" w:eastAsia="en-US" w:bidi="ar-SA"/>
              </w:rPr>
              <w:t>Enseignements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suppressAutoHyphens w:val="true"/>
              <w:spacing w:lineRule="auto" w:line="276" w:before="0" w:after="0"/>
              <w:ind w:left="1434" w:hanging="357"/>
              <w:jc w:val="left"/>
              <w:rPr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  <w:lang w:val="fr-FR" w:eastAsia="en-US" w:bidi="ar-SA"/>
              </w:rPr>
              <w:t>Transports / déplacements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suppressAutoHyphens w:val="true"/>
              <w:spacing w:lineRule="auto" w:line="276" w:before="0" w:after="0"/>
              <w:ind w:left="1434" w:hanging="357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0"/>
                <w:lang w:val="fr-FR" w:eastAsia="en-US" w:bidi="ar-SA"/>
              </w:rPr>
              <w:t>Vie scolaire</w:t>
            </w:r>
          </w:p>
          <w:p>
            <w:pPr>
              <w:pStyle w:val="Default"/>
              <w:widowControl w:val="false"/>
              <w:numPr>
                <w:ilvl w:val="1"/>
                <w:numId w:val="5"/>
              </w:numPr>
              <w:suppressAutoHyphens w:val="true"/>
              <w:spacing w:lineRule="auto" w:line="276" w:before="0" w:after="0"/>
              <w:ind w:left="1434" w:hanging="357"/>
              <w:jc w:val="left"/>
              <w:rPr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  <w:lang w:val="fr-FR" w:eastAsia="en-US" w:bidi="ar-SA"/>
              </w:rPr>
              <w:t>…</w:t>
            </w:r>
          </w:p>
        </w:tc>
        <w:tc>
          <w:tcPr>
            <w:tcW w:w="10483" w:type="dxa"/>
            <w:tcBorders/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</w:tbl>
    <w:tbl>
      <w:tblPr>
        <w:tblW w:w="14885" w:type="dxa"/>
        <w:jc w:val="left"/>
        <w:tblInd w:w="-431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4885"/>
      </w:tblGrid>
      <w:tr>
        <w:trPr>
          <w:trHeight w:val="484" w:hRule="atLeast"/>
          <w:cantSplit w:val="true"/>
        </w:trPr>
        <w:tc>
          <w:tcPr>
            <w:tcW w:w="1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</w:tcPr>
          <w:p>
            <w:pPr>
              <w:pStyle w:val="Normal"/>
              <w:widowControl w:val="false"/>
              <w:spacing w:lineRule="auto" w:line="276" w:before="240" w:after="16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DESCRIPTION DES ACTIONS EDD / EPSA</w:t>
            </w:r>
          </w:p>
        </w:tc>
      </w:tr>
      <w:tr>
        <w:trPr>
          <w:trHeight w:val="1617" w:hRule="atLeast"/>
          <w:cantSplit w:val="true"/>
        </w:trPr>
        <w:tc>
          <w:tcPr>
            <w:tcW w:w="1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keepNext w:val="false"/>
              <w:widowControl w:val="false"/>
              <w:spacing w:lineRule="auto" w:line="252"/>
              <w:jc w:val="center"/>
              <w:rPr>
                <w:rFonts w:ascii="Arial" w:hAnsi="Arial" w:cs="Arial"/>
                <w:sz w:val="30"/>
                <w:szCs w:val="30"/>
                <w:lang w:eastAsia="fr-FR" w:bidi="ar-SA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2150EEA6">
                      <wp:extent cx="1040765" cy="729615"/>
                      <wp:effectExtent l="0" t="0" r="26035" b="13335"/>
                      <wp:docPr id="18" name="Form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760" cy="72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Prévenir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e4" path="m0,0l-2147483645,0l-2147483645,-2147483646l0,-2147483646xe" fillcolor="#4472c4" stroked="t" o:allowincell="f" style="position:absolute;margin-left:0pt;margin-top:-58.55pt;width:81.9pt;height:57.4pt;mso-wrap-style:square;v-text-anchor:middle;mso-position-vertical:top" wp14:anchorId="2150EEA6">
                      <v:fill o:detectmouseclick="t" type="solid" color2="#bb8d3b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Prévenir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inline distT="0" distB="0" distL="0" distR="0" wp14:anchorId="09706677">
                      <wp:extent cx="1040765" cy="729615"/>
                      <wp:effectExtent l="0" t="0" r="26035" b="13335"/>
                      <wp:docPr id="20" name="Form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760" cy="72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Éduquer aux compétences psycho-sociales</w:t>
                                  </w:r>
                                </w:p>
                              </w:txbxContent>
                            </wps:txbx>
                            <wps:bodyPr lIns="36360" rIns="36360"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e5" path="m0,0l-2147483645,0l-2147483645,-2147483646l0,-2147483646xe" fillcolor="#4472c4" stroked="t" o:allowincell="f" style="position:absolute;margin-left:0pt;margin-top:-58.55pt;width:81.9pt;height:57.4pt;mso-wrap-style:square;v-text-anchor:middle;mso-position-vertical:top" wp14:anchorId="09706677">
                      <v:fill o:detectmouseclick="t" type="solid" color2="#bb8d3b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Éduquer aux compétences psycho-sociales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inline distT="0" distB="0" distL="0" distR="0" wp14:anchorId="7C3CAC94">
                      <wp:extent cx="1040765" cy="729615"/>
                      <wp:effectExtent l="0" t="0" r="26035" b="13335"/>
                      <wp:docPr id="22" name="Forme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760" cy="72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Protéger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e6" path="m0,0l-2147483645,0l-2147483645,-2147483646l0,-2147483646xe" fillcolor="#4472c4" stroked="t" o:allowincell="f" style="position:absolute;margin-left:0pt;margin-top:-58.55pt;width:81.9pt;height:57.4pt;mso-wrap-style:square;v-text-anchor:middle;mso-position-vertical:top" wp14:anchorId="7C3CAC94">
                      <v:fill o:detectmouseclick="t" type="solid" color2="#bb8d3b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Protéger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30"/>
                <w:szCs w:val="30"/>
                <w:lang w:eastAsia="fr-FR" w:bidi="ar-SA"/>
              </w:rPr>
              <w:tab/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24" name="Image 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25" name="Image 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26" name="Image 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27" name="Image 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28" name="Image 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85800" cy="685800"/>
                  <wp:effectExtent l="0" t="0" r="0" b="0"/>
                  <wp:docPr id="29" name="Image 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tenudetableau"/>
              <w:keepNext w:val="false"/>
              <w:widowControl w:val="false"/>
              <w:spacing w:lineRule="auto" w:line="252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30" name="Imag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31" name="Imag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32" name="Image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33" name="Image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34" name="Image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35" name="Image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36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723900" cy="691515"/>
                  <wp:effectExtent l="0" t="0" r="0" b="0"/>
                  <wp:docPr id="37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38" name="Image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39" name="Image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91515" cy="691515"/>
                  <wp:effectExtent l="0" t="0" r="0" b="0"/>
                  <wp:docPr id="40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30"/>
                <w:szCs w:val="30"/>
                <w:lang w:eastAsia="fr-FR" w:bidi="ar-SA"/>
              </w:rPr>
              <w:tab/>
            </w:r>
          </w:p>
        </w:tc>
      </w:tr>
    </w:tbl>
    <w:p>
      <w:pPr>
        <w:pStyle w:val="Normal"/>
        <w:widowControl w:val="false"/>
        <w:spacing w:before="0" w:after="0"/>
        <w:rPr>
          <w:b/>
          <w:b/>
        </w:rPr>
      </w:pPr>
      <w:r>
        <w:rPr>
          <w:b/>
        </w:rPr>
      </w:r>
    </w:p>
    <w:tbl>
      <w:tblPr>
        <w:tblW w:w="1488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01"/>
        <w:gridCol w:w="568"/>
        <w:gridCol w:w="993"/>
        <w:gridCol w:w="709"/>
        <w:gridCol w:w="1843"/>
        <w:gridCol w:w="1418"/>
        <w:gridCol w:w="1987"/>
        <w:gridCol w:w="1850"/>
        <w:gridCol w:w="1554"/>
        <w:gridCol w:w="2260"/>
      </w:tblGrid>
      <w:tr>
        <w:trPr>
          <w:trHeight w:val="1138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bookmarkStart w:id="2" w:name="_Hlk121048522"/>
            <w:bookmarkEnd w:id="2"/>
            <w:r>
              <w:rPr>
                <w:rFonts w:cs="Arial" w:ascii="Arial" w:hAnsi="Arial"/>
                <w:b/>
              </w:rPr>
              <w:t>Description des actions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École promotrice de santé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(cocher les axes)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Éducation au développement durable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Cible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Partenaires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Nature de l’engagement des élèves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Action ponctuelle ou régulière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Illustrations</w:t>
            </w:r>
          </w:p>
        </w:tc>
      </w:tr>
      <w:tr>
        <w:trPr>
          <w:trHeight w:val="1976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Prévenir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Éduquer aux compétences psychosociales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Protéger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ODD concernés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Élèves (niveau, classe) et/ou personnel de l’établissement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Interne, externes et préciser leurs rôles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Détailler le rôle des élèves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Indiquer la fréquence de l’action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160"/>
              <w:ind w:left="113" w:right="11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Insérer une photographie, un lien vers un support numérique (site, génially…)</w:t>
            </w:r>
          </w:p>
        </w:tc>
      </w:tr>
      <w:tr>
        <w:trPr>
          <w:trHeight w:val="58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/>
              <w:drawing>
                <wp:inline distT="0" distB="0" distL="0" distR="0">
                  <wp:extent cx="600075" cy="600075"/>
                  <wp:effectExtent l="0" t="0" r="0" b="0"/>
                  <wp:docPr id="41" name="Graphique 40" descr="Ampoule et engre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phique 40" descr="Ampoule et engren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i/>
                <w:color w:val="0000FF"/>
              </w:rPr>
              <w:t>exemple à supprimer !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FF"/>
              </w:rPr>
              <w:t>Course contre la faim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  <w:t>1,2,8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  <w:t>Tous les élèves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color w:val="0000FF"/>
                <w:sz w:val="22"/>
                <w:szCs w:val="22"/>
              </w:rPr>
              <w:t>Administration : autorisations diverses</w:t>
            </w:r>
          </w:p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color w:val="0000FF"/>
                <w:sz w:val="22"/>
                <w:szCs w:val="22"/>
              </w:rPr>
              <w:t>Partenaires : association action contre la faim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FF"/>
              </w:rPr>
              <w:t>Élèves porteurs : organisation de l’évènement, préparation de la course, communication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color w:val="0000FF"/>
                <w:sz w:val="22"/>
                <w:szCs w:val="22"/>
              </w:rPr>
              <w:t>Commencée en 2021 et reconduite chaque année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1334770" cy="888365"/>
                  <wp:effectExtent l="0" t="0" r="0" b="0"/>
                  <wp:docPr id="42" name="Image 43" descr="La Course contre la Faim : une course solidaire - Action contre la Fa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3" descr="La Course contre la Faim : une course solidaire - Action contre la Fa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8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cs="Arial" w:ascii="Arial" w:hAnsi="Arial"/>
                <w:lang w:eastAsia="fr-FR"/>
              </w:rPr>
            </w:r>
          </w:p>
        </w:tc>
      </w:tr>
      <w:tr>
        <w:trPr>
          <w:trHeight w:val="58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cs="Arial" w:ascii="Arial" w:hAnsi="Arial"/>
                <w:lang w:eastAsia="fr-FR"/>
              </w:rPr>
            </w:r>
          </w:p>
        </w:tc>
      </w:tr>
      <w:tr>
        <w:trPr>
          <w:trHeight w:val="58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cs="Arial" w:ascii="Arial" w:hAnsi="Arial"/>
                <w:lang w:eastAsia="fr-FR"/>
              </w:rPr>
            </w:r>
          </w:p>
        </w:tc>
      </w:tr>
      <w:tr>
        <w:trPr>
          <w:trHeight w:val="58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cs="Arial" w:ascii="Arial" w:hAnsi="Arial"/>
                <w:lang w:eastAsia="fr-FR"/>
              </w:rPr>
            </w:r>
          </w:p>
        </w:tc>
      </w:tr>
      <w:tr>
        <w:trPr>
          <w:trHeight w:val="58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keepNext w:val="false"/>
              <w:widowControl w:val="false"/>
              <w:rPr>
                <w:rFonts w:ascii="Arial" w:hAnsi="Arial" w:cs="Arial"/>
                <w:color w:val="0000FF"/>
              </w:rPr>
            </w:pPr>
            <w:r>
              <w:rPr>
                <w:rFonts w:cs="Arial" w:ascii="Arial" w:hAnsi="Arial"/>
                <w:color w:val="0000FF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lang w:eastAsia="fr-FR"/>
              </w:rPr>
            </w:pPr>
            <w:r>
              <w:rPr>
                <w:rFonts w:cs="Arial" w:ascii="Arial" w:hAnsi="Arial"/>
                <w:lang w:eastAsia="fr-FR"/>
              </w:rPr>
            </w:r>
            <w:bookmarkStart w:id="3" w:name="_Hlk1210485221"/>
            <w:bookmarkStart w:id="4" w:name="_Hlk1210485221"/>
            <w:bookmarkEnd w:id="4"/>
          </w:p>
        </w:tc>
      </w:tr>
    </w:tbl>
    <w:p>
      <w:pPr>
        <w:pStyle w:val="Normal"/>
        <w:widowControl w:val="false"/>
        <w:rPr>
          <w:b/>
          <w:b/>
        </w:rPr>
      </w:pPr>
      <w:r>
        <w:rPr>
          <w:b/>
        </w:rPr>
      </w:r>
    </w:p>
    <w:tbl>
      <w:tblPr>
        <w:tblStyle w:val="Grilledutableau"/>
        <w:tblW w:w="15021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81"/>
        <w:gridCol w:w="13739"/>
      </w:tblGrid>
      <w:tr>
        <w:trPr/>
        <w:tc>
          <w:tcPr>
            <w:tcW w:w="128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r>
              <w:rPr/>
              <w:drawing>
                <wp:inline distT="0" distB="0" distL="0" distR="0">
                  <wp:extent cx="600075" cy="600075"/>
                  <wp:effectExtent l="0" t="0" r="0" b="0"/>
                  <wp:docPr id="43" name="Graphique 73" descr="Ampoule et engre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que 73" descr="Ampoule et engren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</w:rPr>
            </w:pPr>
            <w:bookmarkStart w:id="5" w:name="_Hlk121048545"/>
            <w:r>
              <w:rPr>
                <w:rFonts w:eastAsia="Calibri" w:cs="Arial" w:ascii="Arial" w:hAnsi="Arial"/>
                <w:b/>
                <w:kern w:val="0"/>
                <w:sz w:val="24"/>
                <w:szCs w:val="22"/>
                <w:lang w:val="fr-FR" w:eastAsia="en-US" w:bidi="ar-SA"/>
              </w:rPr>
              <w:t>Ajouter autant de lignes que nécessaire</w:t>
            </w:r>
            <w:bookmarkEnd w:id="5"/>
          </w:p>
        </w:tc>
      </w:tr>
    </w:tbl>
    <w:p>
      <w:pPr>
        <w:pStyle w:val="Normal"/>
        <w:widowControl w:val="false"/>
        <w:spacing w:before="0" w:after="160"/>
        <w:rPr>
          <w:b/>
          <w:b/>
        </w:rPr>
      </w:pPr>
      <w:r>
        <w:rPr/>
      </w:r>
    </w:p>
    <w:sectPr>
      <w:footerReference w:type="default" r:id="rId55"/>
      <w:type w:val="nextPage"/>
      <w:pgSz w:orient="landscape" w:w="16838" w:h="11906"/>
      <w:pgMar w:left="1418" w:right="678" w:gutter="0" w:header="0" w:top="709" w:footer="317" w:bottom="56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MS Gothic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198931722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"/>
  </w:num>
  <w:num w:numId="19">
    <w:abstractNumId w:val="1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3"/>
  </w:num>
  <w:num w:numId="26">
    <w:abstractNumId w:val="3"/>
  </w:num>
  <w:num w:numId="27">
    <w:abstractNumId w:val="1"/>
  </w:num>
  <w:num w:numId="28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qFormat/>
    <w:rsid w:val="00483cf0"/>
    <w:rPr>
      <w:color w:val="0563C1"/>
      <w:u w:val="single"/>
    </w:rPr>
  </w:style>
  <w:style w:type="character" w:styleId="CorpsdetexteCar" w:customStyle="1">
    <w:name w:val="Corps de texte Car"/>
    <w:basedOn w:val="DefaultParagraphFont"/>
    <w:qFormat/>
    <w:rsid w:val="00483cf0"/>
    <w:rPr>
      <w:rFonts w:ascii="Liberation Serif" w:hAnsi="Liberation Serif" w:eastAsia="SimSun" w:cs="Mangal"/>
      <w:szCs w:val="24"/>
      <w:shd w:fill="FFFFFF" w:val="clear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20e9e"/>
    <w:rPr>
      <w:color w:val="605E5C"/>
      <w:shd w:fill="E1DFDD" w:val="clear"/>
    </w:rPr>
  </w:style>
  <w:style w:type="character" w:styleId="EntteCar" w:customStyle="1">
    <w:name w:val="En-tête Car"/>
    <w:basedOn w:val="DefaultParagraphFont"/>
    <w:uiPriority w:val="99"/>
    <w:qFormat/>
    <w:rsid w:val="00fd7199"/>
    <w:rPr/>
  </w:style>
  <w:style w:type="character" w:styleId="PieddepageCar" w:customStyle="1">
    <w:name w:val="Pied de page Car"/>
    <w:basedOn w:val="DefaultParagraphFont"/>
    <w:uiPriority w:val="99"/>
    <w:qFormat/>
    <w:rsid w:val="00fd7199"/>
    <w:rPr/>
  </w:style>
  <w:style w:type="character" w:styleId="PlaceholderText">
    <w:name w:val="Placeholder Text"/>
    <w:basedOn w:val="DefaultParagraphFont"/>
    <w:uiPriority w:val="99"/>
    <w:semiHidden/>
    <w:qFormat/>
    <w:rsid w:val="004d0bbd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4796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semiHidden/>
    <w:qFormat/>
    <w:rsid w:val="00654796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654796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654796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link w:val="CorpsdetexteCar"/>
    <w:rsid w:val="00483cf0"/>
    <w:pPr>
      <w:keepNext w:val="true"/>
      <w:widowControl w:val="false"/>
      <w:shd w:val="clear" w:color="auto" w:fill="FFFFFF"/>
      <w:spacing w:lineRule="auto" w:line="240" w:before="0" w:after="0"/>
      <w:textAlignment w:val="baseline"/>
    </w:pPr>
    <w:rPr>
      <w:rFonts w:ascii="Liberation Serif" w:hAnsi="Liberation Serif" w:eastAsia="SimSun" w:cs="Mangal"/>
      <w:szCs w:val="24"/>
      <w:lang w:eastAsia="zh-CN" w:bidi="hi-IN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ONormal" w:customStyle="1">
    <w:name w:val="LO-Normal"/>
    <w:qFormat/>
    <w:rsid w:val="00747cbb"/>
    <w:pPr>
      <w:keepNext w:val="true"/>
      <w:widowControl w:val="false"/>
      <w:shd w:val="clear" w:color="auto" w:fill="FFFFFF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0"/>
      <w:sz w:val="24"/>
      <w:szCs w:val="24"/>
      <w:lang w:val="fr-FR" w:eastAsia="zh-CN" w:bidi="hi-IN"/>
    </w:rPr>
  </w:style>
  <w:style w:type="paragraph" w:styleId="Default" w:customStyle="1">
    <w:name w:val="Default"/>
    <w:qFormat/>
    <w:rsid w:val="00747cbb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747cbb"/>
    <w:pPr>
      <w:spacing w:before="0" w:after="160"/>
      <w:ind w:left="720" w:hanging="0"/>
      <w:contextualSpacing/>
    </w:pPr>
    <w:rPr/>
  </w:style>
  <w:style w:type="paragraph" w:styleId="Contenudetableau" w:customStyle="1">
    <w:name w:val="Contenu de tableau"/>
    <w:basedOn w:val="Normal"/>
    <w:qFormat/>
    <w:rsid w:val="00365fa1"/>
    <w:pPr>
      <w:keepNext w:val="true"/>
      <w:widowControl w:val="false"/>
      <w:suppressLineNumbers/>
      <w:shd w:val="clear" w:color="auto" w:fill="FFFFFF"/>
      <w:spacing w:lineRule="auto" w:line="240" w:before="0" w:after="0"/>
      <w:textAlignment w:val="baseline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Header">
    <w:name w:val="Header"/>
    <w:basedOn w:val="Normal"/>
    <w:link w:val="EntteCar"/>
    <w:uiPriority w:val="99"/>
    <w:unhideWhenUsed/>
    <w:rsid w:val="00fd71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fd71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547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654796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547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1745b5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fr-FR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47c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1">
    <w:name w:val="Grille du tableau1"/>
    <w:basedOn w:val="TableauNormal"/>
    <w:uiPriority w:val="39"/>
    <w:rsid w:val="00b34b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dd@ac-orleans-tours.fr" TargetMode="External"/><Relationship Id="rId4" Type="http://schemas.openxmlformats.org/officeDocument/2006/relationships/hyperlink" Target="https://extranet.ac-orleans-tours.fr/ren/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wmf"/><Relationship Id="rId23" Type="http://schemas.openxmlformats.org/officeDocument/2006/relationships/image" Target="media/image20.wmf"/><Relationship Id="rId24" Type="http://schemas.openxmlformats.org/officeDocument/2006/relationships/image" Target="media/image21.png"/><Relationship Id="rId25" Type="http://schemas.openxmlformats.org/officeDocument/2006/relationships/image" Target="media/image21.png"/><Relationship Id="rId26" Type="http://schemas.openxmlformats.org/officeDocument/2006/relationships/image" Target="media/image1.png"/><Relationship Id="rId27" Type="http://schemas.openxmlformats.org/officeDocument/2006/relationships/hyperlink" Target="https://www.ac-orleans-tours.fr/fileadmin/user_upload/enseignements_pedagogie/EDD/images/Actualites/Professeurs_ressources_EDD_20-21.pdf" TargetMode="External"/><Relationship Id="rId28" Type="http://schemas.openxmlformats.org/officeDocument/2006/relationships/hyperlink" Target="https://www.ac-orleans-tours.fr/fileadmin/user_upload/enseignements_pedagogie/EDD/images/Actualites/Professeurs_ressources_EDD_20-21.pdf" TargetMode="External"/><Relationship Id="rId29" Type="http://schemas.openxmlformats.org/officeDocument/2006/relationships/hyperlink" Target="https://www.ac-orleans-tours.fr/fileadmin/user_upload/enseignements_pedagogie/EDD/images/Actualites/Professeurs_ressources_EDD_20-21.pdf" TargetMode="External"/><Relationship Id="rId30" Type="http://schemas.openxmlformats.org/officeDocument/2006/relationships/hyperlink" Target="https://www.ac-orleans-tours.fr/fileadmin/user_upload/enseignements_pedagogie/EDD/images/Actualites/Professeurs_ressources_EDD_20-21.pdf" TargetMode="External"/><Relationship Id="rId31" Type="http://schemas.openxmlformats.org/officeDocument/2006/relationships/hyperlink" Target="https://www.ac-orleans-tours.fr/education-au-developpement-durable-121916" TargetMode="External"/><Relationship Id="rId32" Type="http://schemas.openxmlformats.org/officeDocument/2006/relationships/hyperlink" Target="https://www.ac-orleans-tours.fr/mentions-academiques-121875" TargetMode="External"/><Relationship Id="rId33" Type="http://schemas.openxmlformats.org/officeDocument/2006/relationships/image" Target="media/image1.png"/><Relationship Id="rId34" Type="http://schemas.openxmlformats.org/officeDocument/2006/relationships/image" Target="media/image1.png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image" Target="media/image24.png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image" Target="media/image34.png"/><Relationship Id="rId48" Type="http://schemas.openxmlformats.org/officeDocument/2006/relationships/image" Target="media/image35.png"/><Relationship Id="rId49" Type="http://schemas.openxmlformats.org/officeDocument/2006/relationships/image" Target="media/image36.png"/><Relationship Id="rId50" Type="http://schemas.openxmlformats.org/officeDocument/2006/relationships/image" Target="media/image37.png"/><Relationship Id="rId51" Type="http://schemas.openxmlformats.org/officeDocument/2006/relationships/image" Target="media/image37.png"/><Relationship Id="rId52" Type="http://schemas.openxmlformats.org/officeDocument/2006/relationships/image" Target="media/image1.png"/><Relationship Id="rId53" Type="http://schemas.openxmlformats.org/officeDocument/2006/relationships/image" Target="media/image38.jpeg"/><Relationship Id="rId54" Type="http://schemas.openxmlformats.org/officeDocument/2006/relationships/image" Target="media/image1.png"/><Relationship Id="rId55" Type="http://schemas.openxmlformats.org/officeDocument/2006/relationships/footer" Target="footer1.xml"/><Relationship Id="rId56" Type="http://schemas.openxmlformats.org/officeDocument/2006/relationships/numbering" Target="numbering.xml"/><Relationship Id="rId57" Type="http://schemas.openxmlformats.org/officeDocument/2006/relationships/fontTable" Target="fontTable.xml"/><Relationship Id="rId58" Type="http://schemas.openxmlformats.org/officeDocument/2006/relationships/settings" Target="settings.xml"/><Relationship Id="rId59" Type="http://schemas.openxmlformats.org/officeDocument/2006/relationships/theme" Target="theme/theme1.xml"/><Relationship Id="rId6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72EF-AEF6-498E-86EB-14DBB883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Collabora_Office/22.05.10.7$Linux_X86_64 LibreOffice_project/d1b6e23681de3d3e826d1963a8606cdf5bbbbf40</Application>
  <AppVersion>15.0000</AppVersion>
  <Pages>7</Pages>
  <Words>1123</Words>
  <Characters>6232</Characters>
  <CharactersWithSpaces>7214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2023-12-14T09:44:00Z</dcterms:created>
  <dc:creator>Emmanuelle LEMIALE</dc:creator>
  <dc:description/>
  <dc:language>fr-FR</dc:language>
  <cp:lastModifiedBy/>
  <dcterms:modified xsi:type="dcterms:W3CDTF">2024-01-09T16:15:31Z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